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4C4" w:rsidRDefault="00E024C4">
      <w:pPr>
        <w:pStyle w:val="Corpodetexto"/>
        <w:rPr>
          <w:rFonts w:ascii="Times New Roman"/>
          <w:sz w:val="20"/>
        </w:rPr>
      </w:pPr>
    </w:p>
    <w:p w:rsidR="00E024C4" w:rsidRDefault="009E5461" w:rsidP="00324A41">
      <w:pPr>
        <w:spacing w:before="93" w:line="276" w:lineRule="auto"/>
        <w:ind w:left="4137" w:right="4063" w:firstLine="420"/>
        <w:rPr>
          <w:b/>
        </w:rPr>
      </w:pPr>
      <w:r>
        <w:rPr>
          <w:b/>
          <w:u w:val="thick"/>
        </w:rPr>
        <w:t>AVISO DE LICITAÇÃO</w:t>
      </w:r>
      <w:r>
        <w:rPr>
          <w:b/>
        </w:rPr>
        <w:t xml:space="preserve"> CARTA CONVITE Nº. </w:t>
      </w:r>
      <w:r w:rsidR="00AF2B14">
        <w:rPr>
          <w:b/>
        </w:rPr>
        <w:t>0</w:t>
      </w:r>
      <w:r w:rsidR="00634B53">
        <w:rPr>
          <w:b/>
        </w:rPr>
        <w:t>5</w:t>
      </w:r>
      <w:r>
        <w:rPr>
          <w:b/>
        </w:rPr>
        <w:t>/20</w:t>
      </w:r>
      <w:r w:rsidR="000B253B">
        <w:rPr>
          <w:b/>
        </w:rPr>
        <w:t>20</w:t>
      </w:r>
    </w:p>
    <w:p w:rsidR="00E024C4" w:rsidRDefault="00E024C4" w:rsidP="00324A41">
      <w:pPr>
        <w:pStyle w:val="Corpodetexto"/>
        <w:spacing w:line="276" w:lineRule="auto"/>
        <w:rPr>
          <w:b/>
        </w:rPr>
      </w:pPr>
    </w:p>
    <w:p w:rsidR="00E024C4" w:rsidRDefault="00E024C4">
      <w:pPr>
        <w:pStyle w:val="Corpodetexto"/>
        <w:rPr>
          <w:b/>
        </w:rPr>
      </w:pPr>
    </w:p>
    <w:p w:rsidR="00E024C4" w:rsidRDefault="00E024C4">
      <w:pPr>
        <w:pStyle w:val="Corpodetexto"/>
        <w:rPr>
          <w:b/>
        </w:rPr>
      </w:pPr>
    </w:p>
    <w:p w:rsidR="00E024C4" w:rsidRDefault="009E5461" w:rsidP="007E5576">
      <w:pPr>
        <w:spacing w:before="186" w:line="276" w:lineRule="auto"/>
        <w:ind w:left="1460"/>
        <w:jc w:val="both"/>
      </w:pPr>
      <w:r>
        <w:rPr>
          <w:b/>
        </w:rPr>
        <w:t>MODALIDADE</w:t>
      </w:r>
      <w:r>
        <w:t xml:space="preserve">: Carta Convite nº </w:t>
      </w:r>
      <w:r w:rsidR="00AF2B14">
        <w:t>0</w:t>
      </w:r>
      <w:r w:rsidR="00634B53">
        <w:t>5</w:t>
      </w:r>
      <w:r w:rsidR="00806614">
        <w:t>/20</w:t>
      </w:r>
      <w:r w:rsidR="000B253B">
        <w:t>20</w:t>
      </w:r>
    </w:p>
    <w:p w:rsidR="00E024C4" w:rsidRDefault="009E5461" w:rsidP="007E5576">
      <w:pPr>
        <w:spacing w:line="276" w:lineRule="auto"/>
        <w:ind w:left="1460"/>
        <w:jc w:val="both"/>
      </w:pPr>
      <w:r>
        <w:rPr>
          <w:b/>
        </w:rPr>
        <w:t xml:space="preserve">CRITÉRIO DE JULGAMENTO: </w:t>
      </w:r>
      <w:r>
        <w:t>menor preço unitário</w:t>
      </w:r>
    </w:p>
    <w:p w:rsidR="00E024C4" w:rsidRDefault="009E5461" w:rsidP="007E5576">
      <w:pPr>
        <w:spacing w:line="276" w:lineRule="auto"/>
        <w:ind w:left="1460" w:right="1398"/>
        <w:jc w:val="both"/>
      </w:pPr>
      <w:r>
        <w:rPr>
          <w:b/>
        </w:rPr>
        <w:t>OBJETO</w:t>
      </w:r>
      <w:r w:rsidR="000B253B">
        <w:t xml:space="preserve">: Aquisição de </w:t>
      </w:r>
      <w:r w:rsidR="00AE4C07">
        <w:t xml:space="preserve">computador, </w:t>
      </w:r>
      <w:proofErr w:type="spellStart"/>
      <w:r w:rsidR="00AE4C07">
        <w:t>tablet</w:t>
      </w:r>
      <w:proofErr w:type="spellEnd"/>
      <w:r w:rsidR="00AE4C07">
        <w:t xml:space="preserve"> e notebook</w:t>
      </w:r>
      <w:r w:rsidR="00DE7816">
        <w:t xml:space="preserve">, </w:t>
      </w:r>
      <w:r>
        <w:t xml:space="preserve">para atender as necessidades dos </w:t>
      </w:r>
      <w:r w:rsidR="000B253B">
        <w:t>alunos</w:t>
      </w:r>
      <w:r>
        <w:t xml:space="preserve"> com deficiência que frequentam </w:t>
      </w:r>
      <w:r w:rsidR="000B253B">
        <w:t xml:space="preserve">o Centro de Reabilitação Neurológica Infantil de Cacoal, </w:t>
      </w:r>
      <w:r w:rsidR="00A65D49">
        <w:t>referente ao Termo de Fomento</w:t>
      </w:r>
      <w:r w:rsidR="00454D26">
        <w:t xml:space="preserve"> </w:t>
      </w:r>
      <w:r w:rsidR="000B253B">
        <w:t>088</w:t>
      </w:r>
      <w:r w:rsidR="007E5576">
        <w:t>/PGE</w:t>
      </w:r>
      <w:r>
        <w:t>–201</w:t>
      </w:r>
      <w:r w:rsidR="000B253B">
        <w:t>9</w:t>
      </w:r>
      <w:r>
        <w:t>.</w:t>
      </w:r>
    </w:p>
    <w:p w:rsidR="00E024C4" w:rsidRPr="008B0809" w:rsidRDefault="00D64E5B" w:rsidP="007E5576">
      <w:pPr>
        <w:spacing w:line="276" w:lineRule="auto"/>
        <w:ind w:left="1460" w:right="1396"/>
        <w:jc w:val="both"/>
        <w:rPr>
          <w:b/>
        </w:rPr>
      </w:pPr>
      <w:r w:rsidRPr="008B0809">
        <w:rPr>
          <w:noProof/>
          <w:lang w:bidi="ar-SA"/>
        </w:rPr>
        <mc:AlternateContent>
          <mc:Choice Requires="wps">
            <w:drawing>
              <wp:anchor distT="0" distB="0" distL="114300" distR="114300" simplePos="0" relativeHeight="251656192" behindDoc="1" locked="0" layoutInCell="1" allowOverlap="1" wp14:anchorId="5FB6A233" wp14:editId="7C796061">
                <wp:simplePos x="0" y="0"/>
                <wp:positionH relativeFrom="page">
                  <wp:posOffset>5495925</wp:posOffset>
                </wp:positionH>
                <wp:positionV relativeFrom="paragraph">
                  <wp:posOffset>466090</wp:posOffset>
                </wp:positionV>
                <wp:extent cx="43180" cy="15240"/>
                <wp:effectExtent l="0" t="0" r="0" b="3810"/>
                <wp:wrapNone/>
                <wp:docPr id="7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432.75pt;margin-top:36.7pt;width:3.4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" fillcolor="black" stroked="f">
                <w10:wrap anchorx="page"/>
              </v:rect>
            </w:pict>
          </mc:Fallback>
        </mc:AlternateContent>
      </w:r>
      <w:r w:rsidR="009E5461" w:rsidRPr="008B0809">
        <w:rPr>
          <w:b/>
          <w:highlight w:val="yellow"/>
        </w:rPr>
        <w:t>ABERTURA DAS PROPOSTAS</w:t>
      </w:r>
      <w:r w:rsidR="009E5461" w:rsidRPr="008B0809">
        <w:rPr>
          <w:highlight w:val="yellow"/>
        </w:rPr>
        <w:t xml:space="preserve">: dia </w:t>
      </w:r>
      <w:r w:rsidR="00634B53">
        <w:rPr>
          <w:highlight w:val="yellow"/>
        </w:rPr>
        <w:t>20</w:t>
      </w:r>
      <w:r w:rsidR="00DA214B" w:rsidRPr="008B0809">
        <w:rPr>
          <w:highlight w:val="yellow"/>
        </w:rPr>
        <w:t>/</w:t>
      </w:r>
      <w:r w:rsidR="00634B53">
        <w:rPr>
          <w:highlight w:val="yellow"/>
        </w:rPr>
        <w:t>03</w:t>
      </w:r>
      <w:r w:rsidR="00C17CD8" w:rsidRPr="008B0809">
        <w:rPr>
          <w:highlight w:val="yellow"/>
        </w:rPr>
        <w:t>/2020</w:t>
      </w:r>
      <w:r w:rsidR="009E5461" w:rsidRPr="008B0809">
        <w:rPr>
          <w:highlight w:val="yellow"/>
        </w:rPr>
        <w:t xml:space="preserve"> às </w:t>
      </w:r>
      <w:r w:rsidR="00634B53">
        <w:rPr>
          <w:highlight w:val="yellow"/>
        </w:rPr>
        <w:t>8</w:t>
      </w:r>
      <w:r w:rsidR="000B253B" w:rsidRPr="008B0809">
        <w:rPr>
          <w:highlight w:val="yellow"/>
        </w:rPr>
        <w:t xml:space="preserve">h: </w:t>
      </w:r>
      <w:r w:rsidR="00634B53">
        <w:rPr>
          <w:highlight w:val="yellow"/>
        </w:rPr>
        <w:t>3</w:t>
      </w:r>
      <w:r w:rsidR="00AF2B14" w:rsidRPr="008B0809">
        <w:rPr>
          <w:highlight w:val="yellow"/>
        </w:rPr>
        <w:t>0</w:t>
      </w:r>
      <w:r w:rsidR="009E5461" w:rsidRPr="008B0809">
        <w:t xml:space="preserve"> na sede da instituição – Rua Anísio Serrão, 3637, Bairro Floresta em Cacoal/RO, conforme descrito na Carta Convite nº </w:t>
      </w:r>
      <w:r w:rsidR="000B253B" w:rsidRPr="008B0809">
        <w:t>0</w:t>
      </w:r>
      <w:r w:rsidR="00634B53">
        <w:t>5</w:t>
      </w:r>
      <w:r w:rsidR="000B253B" w:rsidRPr="008B0809">
        <w:t>/2020</w:t>
      </w:r>
      <w:r w:rsidR="009E5461" w:rsidRPr="008B0809">
        <w:t xml:space="preserve"> que </w:t>
      </w:r>
      <w:r w:rsidR="009E5461" w:rsidRPr="008B0809">
        <w:rPr>
          <w:highlight w:val="yellow"/>
        </w:rPr>
        <w:t xml:space="preserve">estará disponível no </w:t>
      </w:r>
      <w:r w:rsidR="009E5461" w:rsidRPr="008B0809">
        <w:rPr>
          <w:b/>
          <w:highlight w:val="yellow"/>
          <w:u w:val="thick"/>
        </w:rPr>
        <w:t xml:space="preserve">site </w:t>
      </w:r>
      <w:hyperlink r:id="rId9">
        <w:r w:rsidR="009E5461" w:rsidRPr="00716396">
          <w:rPr>
            <w:b/>
            <w:highlight w:val="yellow"/>
            <w:u w:val="single" w:color="000000"/>
          </w:rPr>
          <w:t>www.cernic.org.br</w:t>
        </w:r>
      </w:hyperlink>
      <w:r w:rsidR="00716396" w:rsidRPr="00716396">
        <w:rPr>
          <w:b/>
          <w:highlight w:val="yellow"/>
          <w:u w:color="000000"/>
        </w:rPr>
        <w:t xml:space="preserve"> </w:t>
      </w:r>
      <w:r w:rsidR="009E5461" w:rsidRPr="00716396">
        <w:rPr>
          <w:b/>
          <w:highlight w:val="yellow"/>
        </w:rPr>
        <w:t>a</w:t>
      </w:r>
      <w:r w:rsidR="009E5461" w:rsidRPr="008B0809">
        <w:rPr>
          <w:b/>
          <w:highlight w:val="yellow"/>
        </w:rPr>
        <w:t xml:space="preserve"> partir do dia</w:t>
      </w:r>
      <w:r w:rsidR="00454D26" w:rsidRPr="008B0809">
        <w:rPr>
          <w:b/>
          <w:highlight w:val="yellow"/>
        </w:rPr>
        <w:t xml:space="preserve"> </w:t>
      </w:r>
      <w:r w:rsidR="00634B53">
        <w:rPr>
          <w:b/>
          <w:highlight w:val="yellow"/>
        </w:rPr>
        <w:t>12</w:t>
      </w:r>
      <w:r w:rsidR="000B253B" w:rsidRPr="008B0809">
        <w:rPr>
          <w:b/>
          <w:highlight w:val="yellow"/>
        </w:rPr>
        <w:t>/</w:t>
      </w:r>
      <w:r w:rsidR="00634B53">
        <w:rPr>
          <w:b/>
          <w:highlight w:val="yellow"/>
        </w:rPr>
        <w:t>03</w:t>
      </w:r>
      <w:r w:rsidR="00716396">
        <w:rPr>
          <w:b/>
          <w:highlight w:val="yellow"/>
        </w:rPr>
        <w:t>/2020</w:t>
      </w:r>
      <w:r w:rsidR="000003B3" w:rsidRPr="008B0809">
        <w:rPr>
          <w:b/>
          <w:highlight w:val="yellow"/>
        </w:rPr>
        <w:t>.</w:t>
      </w:r>
    </w:p>
    <w:p w:rsidR="00A65D49" w:rsidRPr="008B0809" w:rsidRDefault="00A65D49" w:rsidP="007E5576">
      <w:pPr>
        <w:spacing w:line="276" w:lineRule="auto"/>
        <w:ind w:left="1460"/>
        <w:jc w:val="both"/>
        <w:rPr>
          <w:b/>
        </w:rPr>
      </w:pPr>
      <w:r w:rsidRPr="008B0809">
        <w:rPr>
          <w:b/>
        </w:rPr>
        <w:t>VALOR ESTIMADO/MÁXIMO: R$</w:t>
      </w:r>
      <w:r w:rsidR="001A316D">
        <w:rPr>
          <w:b/>
        </w:rPr>
        <w:t>9.435,00</w:t>
      </w:r>
    </w:p>
    <w:p w:rsidR="00E024C4" w:rsidRDefault="009E5461" w:rsidP="007E5576">
      <w:pPr>
        <w:spacing w:line="276" w:lineRule="auto"/>
        <w:ind w:left="1460"/>
        <w:jc w:val="both"/>
        <w:rPr>
          <w:b/>
        </w:rPr>
      </w:pPr>
      <w:r w:rsidRPr="008B0809">
        <w:t xml:space="preserve">Maiores informações </w:t>
      </w:r>
      <w:r>
        <w:t xml:space="preserve">no telefone 69 3441 5017 ou e-mail </w:t>
      </w:r>
      <w:hyperlink r:id="rId10">
        <w:r>
          <w:rPr>
            <w:b/>
            <w:u w:val="thick"/>
          </w:rPr>
          <w:t>contato@cernic.org.br</w:t>
        </w:r>
      </w:hyperlink>
    </w:p>
    <w:p w:rsidR="00E024C4" w:rsidRDefault="00E024C4" w:rsidP="007E5576">
      <w:pPr>
        <w:pStyle w:val="Corpodetexto"/>
        <w:jc w:val="both"/>
        <w:rPr>
          <w:b/>
          <w:sz w:val="20"/>
        </w:rPr>
      </w:pPr>
    </w:p>
    <w:p w:rsidR="00E024C4" w:rsidRDefault="00E024C4">
      <w:pPr>
        <w:pStyle w:val="Corpodetexto"/>
        <w:spacing w:before="9"/>
        <w:rPr>
          <w:b/>
          <w:sz w:val="15"/>
        </w:rPr>
      </w:pPr>
    </w:p>
    <w:p w:rsidR="00E024C4" w:rsidRDefault="009E5461" w:rsidP="0035505F">
      <w:pPr>
        <w:spacing w:before="93"/>
        <w:ind w:left="2268" w:right="1872"/>
        <w:jc w:val="center"/>
      </w:pPr>
      <w:r>
        <w:t xml:space="preserve">Cacoal – RO, </w:t>
      </w:r>
      <w:r w:rsidR="00020C94">
        <w:t>10</w:t>
      </w:r>
      <w:r w:rsidR="00454D26">
        <w:t xml:space="preserve"> </w:t>
      </w:r>
      <w:r>
        <w:t xml:space="preserve">de </w:t>
      </w:r>
      <w:r w:rsidR="00634B53">
        <w:t>março</w:t>
      </w:r>
      <w:r w:rsidR="00454D26">
        <w:t xml:space="preserve"> </w:t>
      </w:r>
      <w:r>
        <w:t>de</w:t>
      </w:r>
      <w:r w:rsidR="0035505F">
        <w:t xml:space="preserve"> 2</w:t>
      </w:r>
      <w:r>
        <w:t>0</w:t>
      </w:r>
      <w:r w:rsidR="00FF7FC6">
        <w:t>20</w:t>
      </w:r>
      <w:r>
        <w:t>.</w:t>
      </w:r>
    </w:p>
    <w:p w:rsidR="00E024C4" w:rsidRDefault="00E024C4">
      <w:pPr>
        <w:pStyle w:val="Corpodetexto"/>
      </w:pPr>
    </w:p>
    <w:p w:rsidR="00E024C4" w:rsidRDefault="00E024C4" w:rsidP="00FE485B">
      <w:pPr>
        <w:pStyle w:val="Corpodetexto"/>
        <w:jc w:val="center"/>
        <w:rPr>
          <w:sz w:val="34"/>
        </w:rPr>
      </w:pPr>
    </w:p>
    <w:p w:rsidR="0035505F" w:rsidRDefault="0035505F" w:rsidP="00FE485B">
      <w:pPr>
        <w:pStyle w:val="Corpodetexto"/>
        <w:jc w:val="center"/>
        <w:rPr>
          <w:sz w:val="34"/>
        </w:rPr>
      </w:pPr>
    </w:p>
    <w:p w:rsidR="0035505F" w:rsidRDefault="0035505F" w:rsidP="00FE485B">
      <w:pPr>
        <w:pStyle w:val="Corpodetexto"/>
        <w:jc w:val="center"/>
        <w:rPr>
          <w:sz w:val="34"/>
        </w:rPr>
      </w:pPr>
    </w:p>
    <w:p w:rsidR="00E024C4" w:rsidRDefault="00FF7FC6">
      <w:pPr>
        <w:jc w:val="center"/>
        <w:sectPr w:rsidR="00E024C4">
          <w:headerReference w:type="default" r:id="rId11"/>
          <w:footerReference w:type="default" r:id="rId12"/>
          <w:type w:val="continuous"/>
          <w:pgSz w:w="11910" w:h="16840"/>
          <w:pgMar w:top="2260" w:right="300" w:bottom="1140" w:left="240" w:header="707" w:footer="957" w:gutter="0"/>
          <w:cols w:space="720"/>
        </w:sectPr>
      </w:pPr>
      <w:r>
        <w:rPr>
          <w:noProof/>
          <w:color w:val="FF0000"/>
          <w:lang w:bidi="ar-SA"/>
        </w:rPr>
        <w:drawing>
          <wp:inline distT="0" distB="0" distL="0" distR="0">
            <wp:extent cx="2409245" cy="1296063"/>
            <wp:effectExtent l="0" t="0" r="0" b="0"/>
            <wp:docPr id="119" name="Imagem 119" descr="C:\Users\CERNIC\Downloads\assinatura marc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RNIC\Downloads\assinatura marco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9469" cy="1296184"/>
                    </a:xfrm>
                    <a:prstGeom prst="rect">
                      <a:avLst/>
                    </a:prstGeom>
                    <a:noFill/>
                    <a:ln>
                      <a:noFill/>
                    </a:ln>
                  </pic:spPr>
                </pic:pic>
              </a:graphicData>
            </a:graphic>
          </wp:inline>
        </w:drawing>
      </w:r>
    </w:p>
    <w:p w:rsidR="00E024C4" w:rsidRDefault="009E5461">
      <w:pPr>
        <w:pStyle w:val="Ttulo1"/>
        <w:spacing w:before="1"/>
        <w:ind w:left="3993"/>
      </w:pPr>
      <w:r>
        <w:lastRenderedPageBreak/>
        <w:t xml:space="preserve">CARTA CONVITE Nº. </w:t>
      </w:r>
      <w:r w:rsidR="00FF7FC6">
        <w:t>0</w:t>
      </w:r>
      <w:r w:rsidR="00634B53">
        <w:t>5</w:t>
      </w:r>
      <w:r w:rsidR="004251D7">
        <w:t>/20</w:t>
      </w:r>
      <w:r w:rsidR="00FF7FC6">
        <w:t>20</w:t>
      </w:r>
    </w:p>
    <w:p w:rsidR="00E024C4" w:rsidRDefault="00E024C4">
      <w:pPr>
        <w:pStyle w:val="Corpodetexto"/>
        <w:spacing w:before="2"/>
        <w:rPr>
          <w:b/>
          <w:sz w:val="21"/>
        </w:rPr>
      </w:pPr>
    </w:p>
    <w:p w:rsidR="00E024C4" w:rsidRDefault="00AF2B14">
      <w:pPr>
        <w:pStyle w:val="Corpodetexto"/>
        <w:ind w:left="1460"/>
      </w:pPr>
      <w:r>
        <w:t>PROCESSO Nº. 0</w:t>
      </w:r>
      <w:r w:rsidR="00634B53">
        <w:t>5</w:t>
      </w:r>
      <w:r w:rsidR="009E5461">
        <w:t>/20</w:t>
      </w:r>
      <w:r w:rsidR="00FF7FC6">
        <w:t>20</w:t>
      </w:r>
    </w:p>
    <w:p w:rsidR="00E024C4" w:rsidRDefault="009E5461">
      <w:pPr>
        <w:pStyle w:val="Corpodetexto"/>
        <w:spacing w:before="40"/>
        <w:ind w:left="1460"/>
      </w:pPr>
      <w:r>
        <w:t>Tipo de Licitação: MENOR PREÇO UNITÁRIO</w:t>
      </w:r>
    </w:p>
    <w:p w:rsidR="00DA214B" w:rsidRPr="00022AAF" w:rsidRDefault="009E5461">
      <w:pPr>
        <w:pStyle w:val="Ttulo1"/>
        <w:spacing w:before="41" w:line="276" w:lineRule="auto"/>
        <w:ind w:right="6462"/>
        <w:rPr>
          <w:color w:val="000000" w:themeColor="text1"/>
          <w:u w:val="thick"/>
        </w:rPr>
      </w:pPr>
      <w:r w:rsidRPr="00C166E0">
        <w:rPr>
          <w:color w:val="000000" w:themeColor="text1"/>
          <w:highlight w:val="yellow"/>
          <w:u w:val="thick"/>
        </w:rPr>
        <w:t xml:space="preserve">DATA ABERTURA: </w:t>
      </w:r>
      <w:r w:rsidR="00634B53">
        <w:rPr>
          <w:color w:val="000000" w:themeColor="text1"/>
          <w:highlight w:val="yellow"/>
          <w:u w:val="thick"/>
        </w:rPr>
        <w:t>20/03</w:t>
      </w:r>
      <w:r w:rsidR="00FF7FC6" w:rsidRPr="00C166E0">
        <w:rPr>
          <w:color w:val="000000" w:themeColor="text1"/>
          <w:highlight w:val="yellow"/>
          <w:u w:val="thick"/>
        </w:rPr>
        <w:t>/2020</w:t>
      </w:r>
    </w:p>
    <w:p w:rsidR="00E024C4" w:rsidRDefault="00DA214B">
      <w:pPr>
        <w:pStyle w:val="Ttulo1"/>
        <w:spacing w:before="41" w:line="276" w:lineRule="auto"/>
        <w:ind w:right="6462"/>
      </w:pPr>
      <w:r>
        <w:rPr>
          <w:u w:val="thick"/>
        </w:rPr>
        <w:t>H</w:t>
      </w:r>
      <w:r w:rsidR="009E5461">
        <w:rPr>
          <w:u w:val="thick"/>
        </w:rPr>
        <w:t xml:space="preserve">ORÁRIO: </w:t>
      </w:r>
      <w:proofErr w:type="gramStart"/>
      <w:r w:rsidR="00634B53">
        <w:rPr>
          <w:u w:val="thick"/>
        </w:rPr>
        <w:t>08</w:t>
      </w:r>
      <w:r w:rsidR="00AF2B14">
        <w:rPr>
          <w:u w:val="thick"/>
        </w:rPr>
        <w:t>h</w:t>
      </w:r>
      <w:r w:rsidR="004251D7">
        <w:rPr>
          <w:u w:val="thick"/>
        </w:rPr>
        <w:t>:</w:t>
      </w:r>
      <w:proofErr w:type="gramEnd"/>
      <w:r w:rsidR="00634B53">
        <w:rPr>
          <w:u w:val="thick"/>
        </w:rPr>
        <w:t>3</w:t>
      </w:r>
      <w:r w:rsidR="00AF2B14">
        <w:rPr>
          <w:u w:val="thick"/>
        </w:rPr>
        <w:t>0</w:t>
      </w:r>
    </w:p>
    <w:p w:rsidR="00E024C4" w:rsidRDefault="009E5461">
      <w:pPr>
        <w:spacing w:line="278" w:lineRule="auto"/>
        <w:ind w:left="2465" w:right="1622" w:hanging="1005"/>
        <w:rPr>
          <w:b/>
          <w:sz w:val="24"/>
        </w:rPr>
      </w:pPr>
      <w:r>
        <w:rPr>
          <w:b/>
          <w:sz w:val="24"/>
        </w:rPr>
        <w:t>LOCAL: Centro de Reabilitação Neurológica Infantil de Cacoal – CERNIC Rua Anísio Serrão, 3637 – Bairro Floresta.</w:t>
      </w:r>
    </w:p>
    <w:p w:rsidR="00E024C4" w:rsidRDefault="009E5461">
      <w:pPr>
        <w:spacing w:line="278" w:lineRule="auto"/>
        <w:ind w:left="2465" w:right="5163"/>
        <w:rPr>
          <w:b/>
          <w:sz w:val="24"/>
        </w:rPr>
      </w:pPr>
      <w:r>
        <w:rPr>
          <w:b/>
          <w:sz w:val="24"/>
        </w:rPr>
        <w:t>CEP: 78.976-786 – CACOAL - RO Tele fax: (69) – 3441-5017</w:t>
      </w:r>
    </w:p>
    <w:p w:rsidR="00E024C4" w:rsidRDefault="00E024C4">
      <w:pPr>
        <w:pStyle w:val="Corpodetexto"/>
        <w:spacing w:before="10"/>
        <w:rPr>
          <w:b/>
          <w:sz w:val="26"/>
        </w:rPr>
      </w:pPr>
    </w:p>
    <w:p w:rsidR="00E024C4" w:rsidRDefault="009E5461">
      <w:pPr>
        <w:pStyle w:val="Corpodetexto"/>
        <w:spacing w:line="276" w:lineRule="auto"/>
        <w:ind w:left="1460" w:right="1402"/>
        <w:jc w:val="both"/>
      </w:pPr>
      <w:r>
        <w:t>O Centro de Reabilitação Neurológica Infantil de Cacoal - CERNIC, pessoa jurídica de direito privado, com fins não econômicos, convida essa empresa e torna público para conhecimento dos interessados, que fará realizar licitação, na modalidade CONVITE, tipo menor preço unitário, a ser regida pelo presente edital, pela Lei 8.666/93 e alterações supervenientes, conforme descrito neste Convite, cuja documentação e proposta de preço deverão ser entregues até a data, local e horário acima</w:t>
      </w:r>
      <w:r w:rsidR="00454D26">
        <w:t xml:space="preserve"> </w:t>
      </w:r>
      <w:r>
        <w:t>indicado.</w:t>
      </w:r>
    </w:p>
    <w:p w:rsidR="00E024C4" w:rsidRDefault="009E5461">
      <w:pPr>
        <w:pStyle w:val="Ttulo1"/>
        <w:numPr>
          <w:ilvl w:val="0"/>
          <w:numId w:val="18"/>
        </w:numPr>
        <w:tabs>
          <w:tab w:val="left" w:pos="1661"/>
        </w:tabs>
        <w:spacing w:before="199"/>
      </w:pPr>
      <w:r>
        <w:t>– DO</w:t>
      </w:r>
      <w:r w:rsidR="004529EB">
        <w:t xml:space="preserve"> </w:t>
      </w:r>
      <w:r>
        <w:t>OBJETO</w:t>
      </w:r>
    </w:p>
    <w:p w:rsidR="00E024C4" w:rsidRDefault="00E024C4">
      <w:pPr>
        <w:pStyle w:val="Corpodetexto"/>
        <w:spacing w:before="2"/>
        <w:rPr>
          <w:b/>
          <w:sz w:val="21"/>
        </w:rPr>
      </w:pPr>
    </w:p>
    <w:p w:rsidR="00DA214B" w:rsidRDefault="00DA214B" w:rsidP="0035505F">
      <w:pPr>
        <w:pStyle w:val="Corpodetexto"/>
        <w:numPr>
          <w:ilvl w:val="1"/>
          <w:numId w:val="19"/>
        </w:numPr>
        <w:spacing w:line="276" w:lineRule="auto"/>
        <w:ind w:right="1402"/>
        <w:jc w:val="both"/>
      </w:pPr>
      <w:r>
        <w:t xml:space="preserve">A presente licitação tem por objeto aquisição de </w:t>
      </w:r>
      <w:r w:rsidR="008322E9">
        <w:t>tablete, computador completo e notebook</w:t>
      </w:r>
      <w:r w:rsidR="00FF7FC6">
        <w:t>.</w:t>
      </w:r>
    </w:p>
    <w:p w:rsidR="00DA214B" w:rsidRDefault="00DA214B" w:rsidP="00DA214B">
      <w:pPr>
        <w:pStyle w:val="PargrafodaLista"/>
        <w:tabs>
          <w:tab w:val="left" w:pos="2095"/>
          <w:tab w:val="left" w:pos="2096"/>
          <w:tab w:val="left" w:pos="2491"/>
          <w:tab w:val="left" w:pos="3654"/>
          <w:tab w:val="left" w:pos="4753"/>
          <w:tab w:val="left" w:pos="5385"/>
          <w:tab w:val="left" w:pos="5969"/>
          <w:tab w:val="left" w:pos="9639"/>
          <w:tab w:val="left" w:pos="9698"/>
          <w:tab w:val="left" w:pos="9923"/>
          <w:tab w:val="left" w:pos="10065"/>
        </w:tabs>
        <w:spacing w:before="1" w:line="276" w:lineRule="auto"/>
        <w:ind w:right="1401"/>
        <w:jc w:val="left"/>
        <w:rPr>
          <w:sz w:val="24"/>
        </w:rPr>
      </w:pPr>
    </w:p>
    <w:p w:rsidR="00E024C4" w:rsidRDefault="009E5461">
      <w:pPr>
        <w:pStyle w:val="Ttulo1"/>
        <w:numPr>
          <w:ilvl w:val="0"/>
          <w:numId w:val="18"/>
        </w:numPr>
        <w:tabs>
          <w:tab w:val="left" w:pos="1661"/>
        </w:tabs>
      </w:pPr>
      <w:r>
        <w:t>– DA APRESENTAÇÃO DOS</w:t>
      </w:r>
      <w:r w:rsidR="004529EB">
        <w:t xml:space="preserve"> </w:t>
      </w:r>
      <w:r>
        <w:t>ENVELOPES</w:t>
      </w:r>
    </w:p>
    <w:p w:rsidR="00E024C4" w:rsidRDefault="00E024C4">
      <w:pPr>
        <w:pStyle w:val="Corpodetexto"/>
        <w:spacing w:before="3"/>
        <w:rPr>
          <w:b/>
          <w:sz w:val="21"/>
        </w:rPr>
      </w:pPr>
    </w:p>
    <w:p w:rsidR="00E024C4" w:rsidRDefault="009E5461">
      <w:pPr>
        <w:pStyle w:val="PargrafodaLista"/>
        <w:numPr>
          <w:ilvl w:val="1"/>
          <w:numId w:val="17"/>
        </w:numPr>
        <w:tabs>
          <w:tab w:val="left" w:pos="1893"/>
        </w:tabs>
        <w:spacing w:line="276" w:lineRule="auto"/>
        <w:ind w:right="1400" w:firstLine="0"/>
        <w:rPr>
          <w:sz w:val="24"/>
        </w:rPr>
      </w:pPr>
      <w:r>
        <w:rPr>
          <w:sz w:val="24"/>
        </w:rPr>
        <w:t xml:space="preserve">Os documentos e propostas necessários à participação dos interessados na presente licitação serão entregues até o dia, hora e local designados no preâmbulo deste Edital, em envelopes distintos, devidamente fechados com cola ou lacre, sendo rubricados no fecho, com os títulos: </w:t>
      </w:r>
      <w:r>
        <w:rPr>
          <w:b/>
          <w:sz w:val="24"/>
        </w:rPr>
        <w:t xml:space="preserve">DOCUMENTAÇÃO </w:t>
      </w:r>
      <w:r>
        <w:rPr>
          <w:sz w:val="24"/>
        </w:rPr>
        <w:t>(nº1) e “</w:t>
      </w:r>
      <w:r>
        <w:rPr>
          <w:b/>
          <w:sz w:val="24"/>
        </w:rPr>
        <w:t>PROPOSTA</w:t>
      </w:r>
      <w:r>
        <w:rPr>
          <w:sz w:val="24"/>
        </w:rPr>
        <w:t>” (nº2), endereçadas ao Centro de Reabilitação Neurológica Infantil de Cacoal/CERNIC, devendo ter visivelmente o número e a modalidade desta licitação, bem como o nome e o endereço completo da empresa</w:t>
      </w:r>
      <w:r w:rsidR="004529EB">
        <w:rPr>
          <w:sz w:val="24"/>
        </w:rPr>
        <w:t xml:space="preserve"> </w:t>
      </w:r>
      <w:r>
        <w:rPr>
          <w:sz w:val="24"/>
        </w:rPr>
        <w:t>proponente.</w:t>
      </w:r>
    </w:p>
    <w:p w:rsidR="004529EB" w:rsidRDefault="004529EB" w:rsidP="004529EB">
      <w:pPr>
        <w:pStyle w:val="PargrafodaLista"/>
        <w:tabs>
          <w:tab w:val="left" w:pos="1893"/>
        </w:tabs>
        <w:spacing w:line="276" w:lineRule="auto"/>
        <w:ind w:right="1400"/>
      </w:pPr>
    </w:p>
    <w:p w:rsidR="004529EB" w:rsidRPr="007E54D8" w:rsidRDefault="004529EB" w:rsidP="004529EB">
      <w:pPr>
        <w:pStyle w:val="PargrafodaLista"/>
        <w:tabs>
          <w:tab w:val="left" w:pos="1893"/>
        </w:tabs>
        <w:spacing w:line="276" w:lineRule="auto"/>
        <w:ind w:right="1400"/>
        <w:rPr>
          <w:sz w:val="24"/>
          <w:szCs w:val="24"/>
        </w:rPr>
      </w:pPr>
      <w:r w:rsidRPr="007E54D8">
        <w:rPr>
          <w:sz w:val="24"/>
          <w:szCs w:val="24"/>
        </w:rPr>
        <w:t xml:space="preserve">Os envelopes deverão conter, ainda, em sua parte externa, os dizeres: </w:t>
      </w:r>
    </w:p>
    <w:p w:rsidR="007E54D8" w:rsidRPr="001A1B82" w:rsidRDefault="007E54D8" w:rsidP="007E54D8">
      <w:pPr>
        <w:pStyle w:val="PargrafodaLista"/>
        <w:tabs>
          <w:tab w:val="left" w:pos="1893"/>
        </w:tabs>
        <w:spacing w:line="276" w:lineRule="auto"/>
        <w:ind w:right="1400"/>
        <w:rPr>
          <w:b/>
          <w:sz w:val="20"/>
          <w:szCs w:val="20"/>
          <w:highlight w:val="yellow"/>
        </w:rPr>
      </w:pPr>
      <w:r w:rsidRPr="001A1B82">
        <w:rPr>
          <w:b/>
          <w:sz w:val="20"/>
          <w:szCs w:val="20"/>
          <w:highlight w:val="yellow"/>
        </w:rPr>
        <w:t>ENVELOPE Nº 01 – DOCUMENTOS DE HABILITAÇÃO</w:t>
      </w:r>
    </w:p>
    <w:p w:rsidR="007E54D8" w:rsidRPr="001A1B82" w:rsidRDefault="007E54D8" w:rsidP="007E54D8">
      <w:pPr>
        <w:pStyle w:val="PargrafodaLista"/>
        <w:tabs>
          <w:tab w:val="left" w:pos="1893"/>
        </w:tabs>
        <w:spacing w:line="276" w:lineRule="auto"/>
        <w:ind w:right="1400"/>
        <w:rPr>
          <w:sz w:val="20"/>
          <w:szCs w:val="20"/>
          <w:highlight w:val="yellow"/>
        </w:rPr>
      </w:pPr>
      <w:r w:rsidRPr="001A1B82">
        <w:rPr>
          <w:sz w:val="20"/>
          <w:szCs w:val="20"/>
          <w:highlight w:val="yellow"/>
        </w:rPr>
        <w:t xml:space="preserve">AO: CENTRO DE REABILITAÇÃO NEUROLÓGICA INFANTIL DE CACOAL </w:t>
      </w:r>
    </w:p>
    <w:p w:rsidR="007E54D8" w:rsidRPr="001A1B82" w:rsidRDefault="007E54D8" w:rsidP="007E54D8">
      <w:pPr>
        <w:pStyle w:val="PargrafodaLista"/>
        <w:tabs>
          <w:tab w:val="left" w:pos="1893"/>
        </w:tabs>
        <w:spacing w:line="276" w:lineRule="auto"/>
        <w:ind w:right="1400"/>
        <w:rPr>
          <w:sz w:val="20"/>
          <w:szCs w:val="20"/>
          <w:highlight w:val="yellow"/>
        </w:rPr>
      </w:pPr>
      <w:r w:rsidRPr="001A1B82">
        <w:rPr>
          <w:sz w:val="20"/>
          <w:szCs w:val="20"/>
          <w:highlight w:val="yellow"/>
        </w:rPr>
        <w:t>COMISSÃO ESPECIAL DE LICITAÇÃO</w:t>
      </w:r>
    </w:p>
    <w:p w:rsidR="007E54D8" w:rsidRPr="001A1B82" w:rsidRDefault="007E54D8" w:rsidP="007E54D8">
      <w:pPr>
        <w:pStyle w:val="PargrafodaLista"/>
        <w:tabs>
          <w:tab w:val="left" w:pos="1893"/>
        </w:tabs>
        <w:spacing w:line="276" w:lineRule="auto"/>
        <w:ind w:right="1400"/>
        <w:rPr>
          <w:sz w:val="20"/>
          <w:szCs w:val="20"/>
          <w:highlight w:val="yellow"/>
        </w:rPr>
      </w:pPr>
      <w:r w:rsidRPr="001A1B82">
        <w:rPr>
          <w:sz w:val="20"/>
          <w:szCs w:val="20"/>
          <w:highlight w:val="yellow"/>
        </w:rPr>
        <w:t>CARTA CONVITE Nº 0</w:t>
      </w:r>
      <w:r w:rsidR="001463F2">
        <w:rPr>
          <w:sz w:val="20"/>
          <w:szCs w:val="20"/>
          <w:highlight w:val="yellow"/>
        </w:rPr>
        <w:t>5</w:t>
      </w:r>
      <w:r w:rsidRPr="001A1B82">
        <w:rPr>
          <w:sz w:val="20"/>
          <w:szCs w:val="20"/>
          <w:highlight w:val="yellow"/>
        </w:rPr>
        <w:t>/2020</w:t>
      </w:r>
    </w:p>
    <w:p w:rsidR="007E54D8" w:rsidRPr="001A1B82" w:rsidRDefault="007E54D8" w:rsidP="007E54D8">
      <w:pPr>
        <w:pStyle w:val="PargrafodaLista"/>
        <w:tabs>
          <w:tab w:val="left" w:pos="1893"/>
        </w:tabs>
        <w:spacing w:line="276" w:lineRule="auto"/>
        <w:ind w:right="1400"/>
        <w:rPr>
          <w:sz w:val="20"/>
          <w:szCs w:val="20"/>
          <w:highlight w:val="yellow"/>
        </w:rPr>
      </w:pPr>
      <w:r w:rsidRPr="001A1B82">
        <w:rPr>
          <w:sz w:val="20"/>
          <w:szCs w:val="20"/>
          <w:highlight w:val="yellow"/>
        </w:rPr>
        <w:t>RAZÃO SOCIAL DO PROPONENTE:</w:t>
      </w:r>
    </w:p>
    <w:p w:rsidR="007E54D8" w:rsidRPr="001A1B82" w:rsidRDefault="007E54D8" w:rsidP="007E54D8">
      <w:pPr>
        <w:pStyle w:val="PargrafodaLista"/>
        <w:tabs>
          <w:tab w:val="left" w:pos="1893"/>
        </w:tabs>
        <w:spacing w:line="276" w:lineRule="auto"/>
        <w:ind w:right="1400"/>
        <w:rPr>
          <w:sz w:val="20"/>
          <w:szCs w:val="20"/>
          <w:highlight w:val="yellow"/>
        </w:rPr>
      </w:pPr>
      <w:r w:rsidRPr="001A1B82">
        <w:rPr>
          <w:sz w:val="20"/>
          <w:szCs w:val="20"/>
          <w:highlight w:val="yellow"/>
        </w:rPr>
        <w:t xml:space="preserve">CNPJ: </w:t>
      </w:r>
    </w:p>
    <w:p w:rsidR="007E54D8" w:rsidRPr="001A1B82" w:rsidRDefault="007E54D8" w:rsidP="007E54D8">
      <w:pPr>
        <w:pStyle w:val="PargrafodaLista"/>
        <w:tabs>
          <w:tab w:val="left" w:pos="1893"/>
        </w:tabs>
        <w:spacing w:line="276" w:lineRule="auto"/>
        <w:ind w:right="1400"/>
        <w:rPr>
          <w:sz w:val="20"/>
          <w:szCs w:val="20"/>
          <w:highlight w:val="yellow"/>
        </w:rPr>
      </w:pPr>
      <w:r w:rsidRPr="001A1B82">
        <w:rPr>
          <w:sz w:val="20"/>
          <w:szCs w:val="20"/>
          <w:highlight w:val="yellow"/>
        </w:rPr>
        <w:t>EMAIL E TELEFONE</w:t>
      </w:r>
    </w:p>
    <w:p w:rsidR="007E54D8" w:rsidRDefault="007E54D8" w:rsidP="007E54D8">
      <w:pPr>
        <w:pStyle w:val="PargrafodaLista"/>
        <w:tabs>
          <w:tab w:val="left" w:pos="1893"/>
        </w:tabs>
        <w:spacing w:line="276" w:lineRule="auto"/>
        <w:ind w:right="1400"/>
        <w:rPr>
          <w:b/>
          <w:sz w:val="24"/>
          <w:szCs w:val="24"/>
          <w:highlight w:val="yellow"/>
        </w:rPr>
      </w:pPr>
    </w:p>
    <w:p w:rsidR="000C3876" w:rsidRPr="007E54D8" w:rsidRDefault="000C3876" w:rsidP="007E54D8">
      <w:pPr>
        <w:pStyle w:val="PargrafodaLista"/>
        <w:tabs>
          <w:tab w:val="left" w:pos="1893"/>
        </w:tabs>
        <w:spacing w:line="276" w:lineRule="auto"/>
        <w:ind w:right="1400"/>
        <w:rPr>
          <w:b/>
          <w:sz w:val="24"/>
          <w:szCs w:val="24"/>
          <w:highlight w:val="yellow"/>
        </w:rPr>
      </w:pPr>
    </w:p>
    <w:p w:rsidR="007E54D8" w:rsidRPr="001A1B82" w:rsidRDefault="007E54D8" w:rsidP="007E54D8">
      <w:pPr>
        <w:pStyle w:val="PargrafodaLista"/>
        <w:tabs>
          <w:tab w:val="left" w:pos="1893"/>
        </w:tabs>
        <w:spacing w:line="276" w:lineRule="auto"/>
        <w:ind w:right="1400"/>
        <w:rPr>
          <w:b/>
          <w:sz w:val="20"/>
          <w:szCs w:val="20"/>
          <w:highlight w:val="yellow"/>
        </w:rPr>
      </w:pPr>
      <w:r w:rsidRPr="001A1B82">
        <w:rPr>
          <w:b/>
          <w:sz w:val="20"/>
          <w:szCs w:val="20"/>
          <w:highlight w:val="yellow"/>
        </w:rPr>
        <w:lastRenderedPageBreak/>
        <w:t>ENVELOPE 02 – PROPOSTAS DE PREÇOS</w:t>
      </w:r>
    </w:p>
    <w:p w:rsidR="007E54D8" w:rsidRPr="001A1B82" w:rsidRDefault="007E54D8" w:rsidP="007E54D8">
      <w:pPr>
        <w:pStyle w:val="PargrafodaLista"/>
        <w:tabs>
          <w:tab w:val="left" w:pos="1893"/>
        </w:tabs>
        <w:spacing w:line="276" w:lineRule="auto"/>
        <w:ind w:right="1400"/>
        <w:rPr>
          <w:sz w:val="20"/>
          <w:szCs w:val="20"/>
          <w:highlight w:val="yellow"/>
        </w:rPr>
      </w:pPr>
      <w:r w:rsidRPr="001A1B82">
        <w:rPr>
          <w:sz w:val="20"/>
          <w:szCs w:val="20"/>
          <w:highlight w:val="yellow"/>
        </w:rPr>
        <w:t xml:space="preserve">AO: CENTRO DE REABILITAÇÃO NEUROLÓGICA INFANTIL DE CACOAL </w:t>
      </w:r>
    </w:p>
    <w:p w:rsidR="007E54D8" w:rsidRPr="001A1B82" w:rsidRDefault="007E54D8" w:rsidP="007E54D8">
      <w:pPr>
        <w:pStyle w:val="PargrafodaLista"/>
        <w:tabs>
          <w:tab w:val="left" w:pos="1893"/>
        </w:tabs>
        <w:spacing w:line="276" w:lineRule="auto"/>
        <w:ind w:right="1400"/>
        <w:rPr>
          <w:sz w:val="20"/>
          <w:szCs w:val="20"/>
          <w:highlight w:val="yellow"/>
        </w:rPr>
      </w:pPr>
      <w:r w:rsidRPr="001A1B82">
        <w:rPr>
          <w:sz w:val="20"/>
          <w:szCs w:val="20"/>
          <w:highlight w:val="yellow"/>
        </w:rPr>
        <w:t>COMISSÃO ESPECIAL DE LICITAÇÃO</w:t>
      </w:r>
    </w:p>
    <w:p w:rsidR="007E54D8" w:rsidRPr="001A1B82" w:rsidRDefault="007E54D8" w:rsidP="007E54D8">
      <w:pPr>
        <w:pStyle w:val="PargrafodaLista"/>
        <w:tabs>
          <w:tab w:val="left" w:pos="1893"/>
        </w:tabs>
        <w:spacing w:line="276" w:lineRule="auto"/>
        <w:ind w:right="1400"/>
        <w:rPr>
          <w:sz w:val="20"/>
          <w:szCs w:val="20"/>
          <w:highlight w:val="yellow"/>
        </w:rPr>
      </w:pPr>
      <w:r w:rsidRPr="001A1B82">
        <w:rPr>
          <w:sz w:val="20"/>
          <w:szCs w:val="20"/>
          <w:highlight w:val="yellow"/>
        </w:rPr>
        <w:t xml:space="preserve">CARTA CONVITE Nº </w:t>
      </w:r>
      <w:r w:rsidR="001463F2">
        <w:rPr>
          <w:sz w:val="20"/>
          <w:szCs w:val="20"/>
          <w:highlight w:val="yellow"/>
        </w:rPr>
        <w:t>05</w:t>
      </w:r>
      <w:r w:rsidRPr="001A1B82">
        <w:rPr>
          <w:sz w:val="20"/>
          <w:szCs w:val="20"/>
          <w:highlight w:val="yellow"/>
        </w:rPr>
        <w:t>/2020</w:t>
      </w:r>
    </w:p>
    <w:p w:rsidR="007E54D8" w:rsidRPr="001A1B82" w:rsidRDefault="007E54D8" w:rsidP="007E54D8">
      <w:pPr>
        <w:pStyle w:val="PargrafodaLista"/>
        <w:tabs>
          <w:tab w:val="left" w:pos="1893"/>
        </w:tabs>
        <w:spacing w:line="276" w:lineRule="auto"/>
        <w:ind w:right="1400"/>
        <w:rPr>
          <w:sz w:val="20"/>
          <w:szCs w:val="20"/>
          <w:highlight w:val="yellow"/>
        </w:rPr>
      </w:pPr>
      <w:r w:rsidRPr="001A1B82">
        <w:rPr>
          <w:sz w:val="20"/>
          <w:szCs w:val="20"/>
          <w:highlight w:val="yellow"/>
        </w:rPr>
        <w:t>RAZÃO SOCIAL DO PROPONENTE:</w:t>
      </w:r>
    </w:p>
    <w:p w:rsidR="007E54D8" w:rsidRPr="001A1B82" w:rsidRDefault="007E54D8" w:rsidP="007E54D8">
      <w:pPr>
        <w:pStyle w:val="PargrafodaLista"/>
        <w:tabs>
          <w:tab w:val="left" w:pos="1893"/>
        </w:tabs>
        <w:spacing w:line="276" w:lineRule="auto"/>
        <w:ind w:right="1400"/>
        <w:rPr>
          <w:sz w:val="20"/>
          <w:szCs w:val="20"/>
          <w:highlight w:val="yellow"/>
        </w:rPr>
      </w:pPr>
      <w:r w:rsidRPr="001A1B82">
        <w:rPr>
          <w:sz w:val="20"/>
          <w:szCs w:val="20"/>
          <w:highlight w:val="yellow"/>
        </w:rPr>
        <w:t xml:space="preserve">CNPJ: </w:t>
      </w:r>
    </w:p>
    <w:p w:rsidR="007E54D8" w:rsidRPr="001A1B82" w:rsidRDefault="007E54D8" w:rsidP="007E54D8">
      <w:pPr>
        <w:pStyle w:val="PargrafodaLista"/>
        <w:tabs>
          <w:tab w:val="left" w:pos="1893"/>
        </w:tabs>
        <w:spacing w:line="276" w:lineRule="auto"/>
        <w:ind w:right="1400"/>
        <w:rPr>
          <w:sz w:val="20"/>
          <w:szCs w:val="20"/>
        </w:rPr>
      </w:pPr>
      <w:r w:rsidRPr="001A1B82">
        <w:rPr>
          <w:sz w:val="20"/>
          <w:szCs w:val="20"/>
          <w:highlight w:val="yellow"/>
        </w:rPr>
        <w:t>EMAIL E TELEF</w:t>
      </w:r>
      <w:bookmarkStart w:id="0" w:name="_GoBack"/>
      <w:bookmarkEnd w:id="0"/>
      <w:r w:rsidRPr="001A1B82">
        <w:rPr>
          <w:sz w:val="20"/>
          <w:szCs w:val="20"/>
          <w:highlight w:val="yellow"/>
        </w:rPr>
        <w:t>ONE:</w:t>
      </w:r>
      <w:r w:rsidRPr="001A1B82">
        <w:rPr>
          <w:sz w:val="20"/>
          <w:szCs w:val="20"/>
        </w:rPr>
        <w:t xml:space="preserve"> </w:t>
      </w:r>
    </w:p>
    <w:p w:rsidR="007E54D8" w:rsidRDefault="007E54D8" w:rsidP="004529EB">
      <w:pPr>
        <w:pStyle w:val="PargrafodaLista"/>
        <w:tabs>
          <w:tab w:val="left" w:pos="1893"/>
        </w:tabs>
        <w:spacing w:line="276" w:lineRule="auto"/>
        <w:ind w:right="1400"/>
      </w:pPr>
    </w:p>
    <w:p w:rsidR="00E024C4" w:rsidRDefault="009E5461" w:rsidP="004529EB">
      <w:pPr>
        <w:pStyle w:val="PargrafodaLista"/>
        <w:tabs>
          <w:tab w:val="left" w:pos="1893"/>
        </w:tabs>
        <w:spacing w:line="276" w:lineRule="auto"/>
        <w:ind w:right="1400"/>
        <w:rPr>
          <w:sz w:val="24"/>
        </w:rPr>
      </w:pPr>
      <w:r>
        <w:rPr>
          <w:sz w:val="24"/>
        </w:rPr>
        <w:t>Pela simples participação no presente processo licitatória, a empresa declara</w:t>
      </w:r>
      <w:r w:rsidR="004529EB">
        <w:rPr>
          <w:sz w:val="24"/>
        </w:rPr>
        <w:t xml:space="preserve"> </w:t>
      </w:r>
      <w:r>
        <w:rPr>
          <w:sz w:val="24"/>
        </w:rPr>
        <w:t>que:</w:t>
      </w:r>
    </w:p>
    <w:p w:rsidR="00E024C4" w:rsidRDefault="001A1B82">
      <w:pPr>
        <w:pStyle w:val="PargrafodaLista"/>
        <w:numPr>
          <w:ilvl w:val="0"/>
          <w:numId w:val="16"/>
        </w:numPr>
        <w:tabs>
          <w:tab w:val="left" w:pos="1741"/>
        </w:tabs>
        <w:spacing w:before="198"/>
        <w:ind w:firstLine="0"/>
        <w:rPr>
          <w:sz w:val="24"/>
        </w:rPr>
      </w:pPr>
      <w:r>
        <w:rPr>
          <w:sz w:val="24"/>
        </w:rPr>
        <w:t>Conhece</w:t>
      </w:r>
      <w:r w:rsidR="009E5461">
        <w:rPr>
          <w:sz w:val="24"/>
        </w:rPr>
        <w:t xml:space="preserve"> e aceita os termos do presente</w:t>
      </w:r>
      <w:r w:rsidR="00454D26">
        <w:rPr>
          <w:sz w:val="24"/>
        </w:rPr>
        <w:t xml:space="preserve"> </w:t>
      </w:r>
      <w:r w:rsidR="009E5461">
        <w:rPr>
          <w:sz w:val="24"/>
        </w:rPr>
        <w:t>Edital;</w:t>
      </w:r>
    </w:p>
    <w:p w:rsidR="00E024C4" w:rsidRDefault="001A1B82">
      <w:pPr>
        <w:pStyle w:val="PargrafodaLista"/>
        <w:numPr>
          <w:ilvl w:val="0"/>
          <w:numId w:val="16"/>
        </w:numPr>
        <w:tabs>
          <w:tab w:val="left" w:pos="1801"/>
        </w:tabs>
        <w:spacing w:before="200"/>
        <w:ind w:right="1411" w:firstLine="0"/>
        <w:rPr>
          <w:sz w:val="24"/>
        </w:rPr>
      </w:pPr>
      <w:r>
        <w:rPr>
          <w:sz w:val="24"/>
        </w:rPr>
        <w:t>Em</w:t>
      </w:r>
      <w:r w:rsidR="009E5461">
        <w:rPr>
          <w:sz w:val="24"/>
        </w:rPr>
        <w:t xml:space="preserve"> sua proposta estão inclusos todos os impostos e taxas, bem como quaisquer outras despesas que compõem o preço;</w:t>
      </w:r>
    </w:p>
    <w:p w:rsidR="00E024C4" w:rsidRDefault="001A1B82" w:rsidP="007E54D8">
      <w:pPr>
        <w:pStyle w:val="PargrafodaLista"/>
        <w:numPr>
          <w:ilvl w:val="0"/>
          <w:numId w:val="16"/>
        </w:numPr>
        <w:tabs>
          <w:tab w:val="left" w:pos="1801"/>
        </w:tabs>
        <w:spacing w:before="200"/>
        <w:ind w:right="1411" w:firstLine="0"/>
        <w:rPr>
          <w:sz w:val="26"/>
        </w:rPr>
      </w:pPr>
      <w:r>
        <w:rPr>
          <w:sz w:val="24"/>
        </w:rPr>
        <w:t>Sua</w:t>
      </w:r>
      <w:r w:rsidR="007E54D8">
        <w:rPr>
          <w:sz w:val="24"/>
        </w:rPr>
        <w:t xml:space="preserve"> proposta tem validade de 30 (trinta) dias; e as condições de pagamento são as fixadas no presente edital.</w:t>
      </w:r>
    </w:p>
    <w:p w:rsidR="00E024C4" w:rsidRDefault="00E024C4">
      <w:pPr>
        <w:pStyle w:val="Corpodetexto"/>
        <w:spacing w:before="3"/>
        <w:rPr>
          <w:sz w:val="36"/>
        </w:rPr>
      </w:pPr>
    </w:p>
    <w:p w:rsidR="00E024C4" w:rsidRPr="000E052C" w:rsidRDefault="009E5461">
      <w:pPr>
        <w:pStyle w:val="Ttulo1"/>
        <w:numPr>
          <w:ilvl w:val="0"/>
          <w:numId w:val="17"/>
        </w:numPr>
        <w:tabs>
          <w:tab w:val="left" w:pos="1661"/>
        </w:tabs>
        <w:ind w:left="1660" w:hanging="200"/>
        <w:rPr>
          <w:highlight w:val="yellow"/>
          <w:u w:val="single"/>
        </w:rPr>
      </w:pPr>
      <w:r w:rsidRPr="000E052C">
        <w:rPr>
          <w:highlight w:val="yellow"/>
          <w:u w:val="single"/>
        </w:rPr>
        <w:t>– DA</w:t>
      </w:r>
      <w:r w:rsidR="004529EB" w:rsidRPr="000E052C">
        <w:rPr>
          <w:highlight w:val="yellow"/>
          <w:u w:val="single"/>
        </w:rPr>
        <w:t xml:space="preserve"> </w:t>
      </w:r>
      <w:r w:rsidRPr="000E052C">
        <w:rPr>
          <w:highlight w:val="yellow"/>
          <w:u w:val="single"/>
        </w:rPr>
        <w:t>HABILITAÇÃO</w:t>
      </w:r>
    </w:p>
    <w:p w:rsidR="00E024C4" w:rsidRDefault="00E024C4">
      <w:pPr>
        <w:pStyle w:val="Corpodetexto"/>
        <w:spacing w:before="3"/>
        <w:rPr>
          <w:b/>
          <w:sz w:val="21"/>
        </w:rPr>
      </w:pPr>
    </w:p>
    <w:p w:rsidR="00E024C4" w:rsidRDefault="009E5461">
      <w:pPr>
        <w:pStyle w:val="PargrafodaLista"/>
        <w:numPr>
          <w:ilvl w:val="1"/>
          <w:numId w:val="15"/>
        </w:numPr>
        <w:tabs>
          <w:tab w:val="left" w:pos="1928"/>
        </w:tabs>
        <w:ind w:hanging="467"/>
        <w:rPr>
          <w:sz w:val="24"/>
        </w:rPr>
      </w:pPr>
      <w:r>
        <w:rPr>
          <w:sz w:val="24"/>
        </w:rPr>
        <w:t>Para habilitação ao presente CONVITE serão exigidos da</w:t>
      </w:r>
      <w:r w:rsidR="00454D26">
        <w:rPr>
          <w:sz w:val="24"/>
        </w:rPr>
        <w:t xml:space="preserve"> </w:t>
      </w:r>
      <w:r>
        <w:rPr>
          <w:sz w:val="24"/>
        </w:rPr>
        <w:t>licitante:</w:t>
      </w:r>
    </w:p>
    <w:p w:rsidR="00E024C4" w:rsidRDefault="00E024C4">
      <w:pPr>
        <w:pStyle w:val="Corpodetexto"/>
        <w:spacing w:before="10"/>
        <w:rPr>
          <w:sz w:val="20"/>
        </w:rPr>
      </w:pPr>
    </w:p>
    <w:p w:rsidR="00E024C4" w:rsidRDefault="009E5461">
      <w:pPr>
        <w:pStyle w:val="Ttulo1"/>
        <w:numPr>
          <w:ilvl w:val="2"/>
          <w:numId w:val="15"/>
        </w:numPr>
        <w:tabs>
          <w:tab w:val="left" w:pos="2063"/>
        </w:tabs>
      </w:pPr>
      <w:r>
        <w:t>: Habilitação</w:t>
      </w:r>
      <w:r w:rsidR="00454D26">
        <w:t xml:space="preserve"> </w:t>
      </w:r>
      <w:r>
        <w:t>jurídica</w:t>
      </w:r>
    </w:p>
    <w:p w:rsidR="00E024C4" w:rsidRDefault="00E024C4">
      <w:pPr>
        <w:pStyle w:val="Corpodetexto"/>
        <w:spacing w:before="10"/>
        <w:rPr>
          <w:b/>
          <w:sz w:val="20"/>
        </w:rPr>
      </w:pPr>
    </w:p>
    <w:p w:rsidR="00E024C4" w:rsidRDefault="009E5461">
      <w:pPr>
        <w:pStyle w:val="PargrafodaLista"/>
        <w:numPr>
          <w:ilvl w:val="3"/>
          <w:numId w:val="15"/>
        </w:numPr>
        <w:tabs>
          <w:tab w:val="left" w:pos="2181"/>
        </w:tabs>
        <w:ind w:right="1409"/>
        <w:rPr>
          <w:sz w:val="24"/>
        </w:rPr>
      </w:pPr>
      <w:r>
        <w:rPr>
          <w:sz w:val="24"/>
        </w:rPr>
        <w:t>Ato constitutivo, estatuto ou contrato social e respectivas alterações, devidamente registrado no órgão</w:t>
      </w:r>
      <w:r w:rsidR="00454D26">
        <w:rPr>
          <w:sz w:val="24"/>
        </w:rPr>
        <w:t xml:space="preserve"> </w:t>
      </w:r>
      <w:r>
        <w:rPr>
          <w:sz w:val="24"/>
        </w:rPr>
        <w:t>competente.</w:t>
      </w:r>
    </w:p>
    <w:p w:rsidR="00E024C4" w:rsidRDefault="00E024C4">
      <w:pPr>
        <w:pStyle w:val="Corpodetexto"/>
        <w:rPr>
          <w:sz w:val="26"/>
        </w:rPr>
      </w:pPr>
    </w:p>
    <w:p w:rsidR="00E024C4" w:rsidRDefault="009E5461">
      <w:pPr>
        <w:pStyle w:val="Ttulo1"/>
        <w:spacing w:before="218"/>
        <w:rPr>
          <w:b w:val="0"/>
        </w:rPr>
      </w:pPr>
      <w:r>
        <w:t>3.1.2. Regularidade Fiscal</w:t>
      </w:r>
      <w:r>
        <w:rPr>
          <w:b w:val="0"/>
        </w:rPr>
        <w:t>:</w:t>
      </w:r>
    </w:p>
    <w:p w:rsidR="00E024C4" w:rsidRDefault="00E024C4">
      <w:pPr>
        <w:pStyle w:val="Corpodetexto"/>
        <w:spacing w:before="9"/>
        <w:rPr>
          <w:sz w:val="20"/>
        </w:rPr>
      </w:pPr>
    </w:p>
    <w:p w:rsidR="00E024C4" w:rsidRDefault="009E5461">
      <w:pPr>
        <w:pStyle w:val="PargrafodaLista"/>
        <w:numPr>
          <w:ilvl w:val="0"/>
          <w:numId w:val="14"/>
        </w:numPr>
        <w:tabs>
          <w:tab w:val="left" w:pos="2181"/>
        </w:tabs>
        <w:spacing w:before="1"/>
        <w:rPr>
          <w:b/>
          <w:sz w:val="24"/>
        </w:rPr>
      </w:pPr>
      <w:r>
        <w:rPr>
          <w:sz w:val="24"/>
        </w:rPr>
        <w:t>Inscrição no Cadastro Nacional de Pessoa Jurídica</w:t>
      </w:r>
      <w:r w:rsidR="00454D26">
        <w:rPr>
          <w:sz w:val="24"/>
        </w:rPr>
        <w:t xml:space="preserve"> </w:t>
      </w:r>
      <w:r>
        <w:rPr>
          <w:b/>
          <w:sz w:val="24"/>
        </w:rPr>
        <w:t>(CNPJ);</w:t>
      </w:r>
    </w:p>
    <w:p w:rsidR="00E024C4" w:rsidRDefault="009E5461">
      <w:pPr>
        <w:pStyle w:val="PargrafodaLista"/>
        <w:numPr>
          <w:ilvl w:val="0"/>
          <w:numId w:val="14"/>
        </w:numPr>
        <w:tabs>
          <w:tab w:val="left" w:pos="2181"/>
        </w:tabs>
        <w:spacing w:before="6" w:line="237" w:lineRule="auto"/>
        <w:ind w:right="1404"/>
        <w:rPr>
          <w:sz w:val="24"/>
        </w:rPr>
      </w:pPr>
      <w:r>
        <w:rPr>
          <w:sz w:val="24"/>
        </w:rPr>
        <w:t xml:space="preserve">Certidão Conjunta de Débitos Relativos a Tributos Federais e a Dívida Ativa da União, comprovando a regularidade com a </w:t>
      </w:r>
      <w:r>
        <w:rPr>
          <w:b/>
          <w:sz w:val="24"/>
        </w:rPr>
        <w:t>Receita</w:t>
      </w:r>
      <w:r w:rsidR="00454D26">
        <w:rPr>
          <w:b/>
          <w:sz w:val="24"/>
        </w:rPr>
        <w:t xml:space="preserve"> </w:t>
      </w:r>
      <w:r>
        <w:rPr>
          <w:b/>
          <w:sz w:val="24"/>
        </w:rPr>
        <w:t>Federal</w:t>
      </w:r>
      <w:r>
        <w:rPr>
          <w:sz w:val="24"/>
        </w:rPr>
        <w:t>;</w:t>
      </w:r>
    </w:p>
    <w:p w:rsidR="00E024C4" w:rsidRDefault="009E5461">
      <w:pPr>
        <w:pStyle w:val="PargrafodaLista"/>
        <w:numPr>
          <w:ilvl w:val="0"/>
          <w:numId w:val="14"/>
        </w:numPr>
        <w:tabs>
          <w:tab w:val="left" w:pos="2181"/>
        </w:tabs>
        <w:spacing w:before="6" w:line="237" w:lineRule="auto"/>
        <w:ind w:right="1402"/>
        <w:rPr>
          <w:sz w:val="24"/>
        </w:rPr>
      </w:pPr>
      <w:r>
        <w:rPr>
          <w:sz w:val="24"/>
        </w:rPr>
        <w:t xml:space="preserve">Certidão Negativa, ou Certidão Positiva com efeitos de negativa, emitida pelo Estado, comprovando a regularidade para com a </w:t>
      </w:r>
      <w:r>
        <w:rPr>
          <w:b/>
          <w:sz w:val="24"/>
        </w:rPr>
        <w:t>Fazenda Estadual</w:t>
      </w:r>
      <w:r>
        <w:rPr>
          <w:sz w:val="24"/>
        </w:rPr>
        <w:t>;</w:t>
      </w:r>
    </w:p>
    <w:p w:rsidR="00E024C4" w:rsidRDefault="009E5461">
      <w:pPr>
        <w:pStyle w:val="PargrafodaLista"/>
        <w:numPr>
          <w:ilvl w:val="0"/>
          <w:numId w:val="14"/>
        </w:numPr>
        <w:tabs>
          <w:tab w:val="left" w:pos="2181"/>
        </w:tabs>
        <w:spacing w:before="6"/>
        <w:ind w:right="1406"/>
        <w:rPr>
          <w:sz w:val="24"/>
        </w:rPr>
      </w:pPr>
      <w:r>
        <w:rPr>
          <w:sz w:val="24"/>
        </w:rPr>
        <w:t xml:space="preserve">Certidão Negativa, ou Certidão Positiva com efeitos de negativa, emitida pelo </w:t>
      </w:r>
      <w:r>
        <w:rPr>
          <w:b/>
          <w:sz w:val="24"/>
        </w:rPr>
        <w:t>Município</w:t>
      </w:r>
      <w:r>
        <w:rPr>
          <w:sz w:val="24"/>
        </w:rPr>
        <w:t>, comprovando a regularidade para com a Fazenda Municipal;</w:t>
      </w:r>
    </w:p>
    <w:p w:rsidR="00E024C4" w:rsidRDefault="009E5461">
      <w:pPr>
        <w:pStyle w:val="PargrafodaLista"/>
        <w:numPr>
          <w:ilvl w:val="0"/>
          <w:numId w:val="14"/>
        </w:numPr>
        <w:tabs>
          <w:tab w:val="left" w:pos="2181"/>
        </w:tabs>
        <w:spacing w:line="242" w:lineRule="auto"/>
        <w:ind w:right="1403"/>
        <w:rPr>
          <w:sz w:val="24"/>
        </w:rPr>
      </w:pPr>
      <w:r>
        <w:rPr>
          <w:sz w:val="24"/>
        </w:rPr>
        <w:t xml:space="preserve">Certificado de Regularidade de Situação do </w:t>
      </w:r>
      <w:r>
        <w:rPr>
          <w:b/>
          <w:sz w:val="24"/>
        </w:rPr>
        <w:t xml:space="preserve">FGTS </w:t>
      </w:r>
      <w:r>
        <w:rPr>
          <w:sz w:val="24"/>
        </w:rPr>
        <w:t>– CRF, emitido pela Caixa Econômica Federal – CEF, comprovando a regularidade perante o Fundo de Garantia por Tempo de</w:t>
      </w:r>
      <w:r w:rsidR="00454D26">
        <w:rPr>
          <w:sz w:val="24"/>
        </w:rPr>
        <w:t xml:space="preserve"> </w:t>
      </w:r>
      <w:r>
        <w:rPr>
          <w:sz w:val="24"/>
        </w:rPr>
        <w:t>Serviço;</w:t>
      </w:r>
    </w:p>
    <w:p w:rsidR="00E024C4" w:rsidRDefault="009E5461">
      <w:pPr>
        <w:pStyle w:val="PargrafodaLista"/>
        <w:numPr>
          <w:ilvl w:val="0"/>
          <w:numId w:val="14"/>
        </w:numPr>
        <w:tabs>
          <w:tab w:val="left" w:pos="2181"/>
        </w:tabs>
        <w:ind w:right="1407"/>
        <w:rPr>
          <w:sz w:val="24"/>
        </w:rPr>
      </w:pPr>
      <w:r>
        <w:rPr>
          <w:sz w:val="24"/>
        </w:rPr>
        <w:t xml:space="preserve">Declaração da licitante de que não possui em seu quadro de pessoal empregado (s) com menos de 18(dezoito) anos em trabalho noturno, perigoso ou insalubre e de 14(quatorze) em qualquer trabalho, salvo na condição de aprendiz, nos termos do inciso XXXIII do art. 7o da Constituição Federal de 1988, conforme </w:t>
      </w:r>
      <w:r w:rsidRPr="00454D26">
        <w:rPr>
          <w:b/>
          <w:sz w:val="24"/>
        </w:rPr>
        <w:t>anexo</w:t>
      </w:r>
      <w:r w:rsidR="00454D26" w:rsidRPr="00454D26">
        <w:rPr>
          <w:b/>
          <w:sz w:val="24"/>
        </w:rPr>
        <w:t xml:space="preserve"> III;</w:t>
      </w:r>
    </w:p>
    <w:p w:rsidR="00E024C4" w:rsidRDefault="009E5461">
      <w:pPr>
        <w:pStyle w:val="PargrafodaLista"/>
        <w:numPr>
          <w:ilvl w:val="0"/>
          <w:numId w:val="14"/>
        </w:numPr>
        <w:tabs>
          <w:tab w:val="left" w:pos="2181"/>
        </w:tabs>
        <w:rPr>
          <w:sz w:val="24"/>
        </w:rPr>
      </w:pPr>
      <w:r>
        <w:rPr>
          <w:sz w:val="24"/>
        </w:rPr>
        <w:t>Certidão Negativa de Débitos</w:t>
      </w:r>
      <w:r w:rsidR="00454D26">
        <w:rPr>
          <w:sz w:val="24"/>
        </w:rPr>
        <w:t xml:space="preserve"> </w:t>
      </w:r>
      <w:r>
        <w:rPr>
          <w:sz w:val="24"/>
        </w:rPr>
        <w:t>Trabalhistas.</w:t>
      </w:r>
    </w:p>
    <w:p w:rsidR="00E024C4" w:rsidRDefault="00E024C4">
      <w:pPr>
        <w:pStyle w:val="Corpodetexto"/>
        <w:rPr>
          <w:sz w:val="26"/>
        </w:rPr>
      </w:pPr>
    </w:p>
    <w:p w:rsidR="00E024C4" w:rsidRDefault="00E024C4">
      <w:pPr>
        <w:pStyle w:val="Corpodetexto"/>
        <w:rPr>
          <w:sz w:val="26"/>
        </w:rPr>
      </w:pPr>
    </w:p>
    <w:p w:rsidR="00E024C4" w:rsidRDefault="00E024C4">
      <w:pPr>
        <w:pStyle w:val="Corpodetexto"/>
        <w:spacing w:before="1"/>
        <w:rPr>
          <w:sz w:val="37"/>
        </w:rPr>
      </w:pPr>
    </w:p>
    <w:p w:rsidR="00E024C4" w:rsidRDefault="009E5461">
      <w:pPr>
        <w:pStyle w:val="Ttulo1"/>
        <w:numPr>
          <w:ilvl w:val="0"/>
          <w:numId w:val="15"/>
        </w:numPr>
        <w:tabs>
          <w:tab w:val="left" w:pos="1661"/>
        </w:tabs>
        <w:spacing w:before="1"/>
        <w:ind w:left="1660" w:hanging="200"/>
      </w:pPr>
      <w:r>
        <w:t>– DO</w:t>
      </w:r>
      <w:r w:rsidR="00A21370">
        <w:t xml:space="preserve"> </w:t>
      </w:r>
      <w:r>
        <w:t>CREDENCIAMENTO</w:t>
      </w:r>
    </w:p>
    <w:p w:rsidR="00E024C4" w:rsidRDefault="00E024C4">
      <w:pPr>
        <w:pStyle w:val="Corpodetexto"/>
        <w:spacing w:before="6"/>
        <w:rPr>
          <w:b/>
          <w:sz w:val="21"/>
        </w:rPr>
      </w:pPr>
    </w:p>
    <w:p w:rsidR="00E024C4" w:rsidRDefault="009E5461">
      <w:pPr>
        <w:pStyle w:val="PargrafodaLista"/>
        <w:numPr>
          <w:ilvl w:val="1"/>
          <w:numId w:val="13"/>
        </w:numPr>
        <w:tabs>
          <w:tab w:val="left" w:pos="1884"/>
        </w:tabs>
        <w:spacing w:line="276" w:lineRule="auto"/>
        <w:ind w:right="1403" w:firstLine="0"/>
        <w:rPr>
          <w:sz w:val="24"/>
        </w:rPr>
      </w:pPr>
      <w:r>
        <w:rPr>
          <w:sz w:val="24"/>
        </w:rPr>
        <w:t>A licitante poderá credenciar um representante, munindo-o de procuração ou carta dirigida ao Centro de Reabilitação Neurológica Infantil de Cacoal/CERNIC acompanhada de cópia do documento de investidura do outorgante no cargo que exerce, constando, expressamente ter poderes para a devida</w:t>
      </w:r>
      <w:r w:rsidR="00454D26">
        <w:rPr>
          <w:sz w:val="24"/>
        </w:rPr>
        <w:t xml:space="preserve"> </w:t>
      </w:r>
      <w:r>
        <w:rPr>
          <w:sz w:val="24"/>
        </w:rPr>
        <w:t>outorga</w:t>
      </w:r>
      <w:r w:rsidR="00313E46">
        <w:rPr>
          <w:sz w:val="24"/>
        </w:rPr>
        <w:t xml:space="preserve">, </w:t>
      </w:r>
      <w:r w:rsidR="00313E46" w:rsidRPr="00571542">
        <w:rPr>
          <w:b/>
          <w:i/>
          <w:sz w:val="24"/>
          <w:szCs w:val="24"/>
          <w:highlight w:val="yellow"/>
        </w:rPr>
        <w:t>não devendo ultrapassar 01 procuração por representante</w:t>
      </w:r>
      <w:r w:rsidR="00313E46">
        <w:rPr>
          <w:b/>
          <w:i/>
          <w:sz w:val="24"/>
          <w:szCs w:val="24"/>
        </w:rPr>
        <w:t>.</w:t>
      </w:r>
    </w:p>
    <w:p w:rsidR="00E024C4" w:rsidRDefault="009E5461">
      <w:pPr>
        <w:pStyle w:val="PargrafodaLista"/>
        <w:numPr>
          <w:ilvl w:val="2"/>
          <w:numId w:val="13"/>
        </w:numPr>
        <w:tabs>
          <w:tab w:val="left" w:pos="2132"/>
        </w:tabs>
        <w:spacing w:before="5" w:line="276" w:lineRule="auto"/>
        <w:ind w:right="1408" w:firstLine="0"/>
        <w:rPr>
          <w:sz w:val="24"/>
        </w:rPr>
      </w:pPr>
      <w:r>
        <w:rPr>
          <w:sz w:val="24"/>
        </w:rPr>
        <w:t xml:space="preserve">No caso de proprietário, diretor ou sócio da empresa licitante, deverá ser exibido ao CERNIC documento que comprove sua capacidade para representar </w:t>
      </w:r>
      <w:r w:rsidR="00454D26">
        <w:rPr>
          <w:sz w:val="24"/>
        </w:rPr>
        <w:t>a mesma</w:t>
      </w:r>
      <w:r>
        <w:rPr>
          <w:sz w:val="24"/>
        </w:rPr>
        <w:t>.</w:t>
      </w:r>
    </w:p>
    <w:p w:rsidR="00E024C4" w:rsidRDefault="009E5461">
      <w:pPr>
        <w:pStyle w:val="PargrafodaLista"/>
        <w:numPr>
          <w:ilvl w:val="1"/>
          <w:numId w:val="13"/>
        </w:numPr>
        <w:tabs>
          <w:tab w:val="left" w:pos="1893"/>
        </w:tabs>
        <w:spacing w:before="200" w:line="276" w:lineRule="auto"/>
        <w:ind w:right="1410" w:firstLine="0"/>
        <w:rPr>
          <w:sz w:val="24"/>
        </w:rPr>
      </w:pPr>
      <w:r>
        <w:rPr>
          <w:sz w:val="24"/>
        </w:rPr>
        <w:t xml:space="preserve">A falta da apresentação ou incorreção do documento de credenciamento anteriormente referido não inabilitará a licitante de participar </w:t>
      </w:r>
      <w:r w:rsidR="00454D26">
        <w:rPr>
          <w:sz w:val="24"/>
        </w:rPr>
        <w:t>da licitação</w:t>
      </w:r>
      <w:r>
        <w:rPr>
          <w:sz w:val="24"/>
        </w:rPr>
        <w:t>.</w:t>
      </w:r>
    </w:p>
    <w:p w:rsidR="00E024C4" w:rsidRDefault="00E024C4">
      <w:pPr>
        <w:pStyle w:val="Corpodetexto"/>
        <w:rPr>
          <w:sz w:val="26"/>
        </w:rPr>
      </w:pPr>
    </w:p>
    <w:p w:rsidR="00E024C4" w:rsidRDefault="009E5461">
      <w:pPr>
        <w:pStyle w:val="Ttulo1"/>
        <w:numPr>
          <w:ilvl w:val="0"/>
          <w:numId w:val="13"/>
        </w:numPr>
        <w:tabs>
          <w:tab w:val="left" w:pos="1661"/>
        </w:tabs>
        <w:ind w:left="1660" w:hanging="200"/>
        <w:jc w:val="both"/>
      </w:pPr>
      <w:r>
        <w:t>– DAS</w:t>
      </w:r>
      <w:r w:rsidR="00454D26">
        <w:t xml:space="preserve"> </w:t>
      </w:r>
      <w:r>
        <w:t>PROPOSTAS</w:t>
      </w:r>
    </w:p>
    <w:p w:rsidR="00E024C4" w:rsidRDefault="00E024C4">
      <w:pPr>
        <w:pStyle w:val="Corpodetexto"/>
        <w:spacing w:before="3"/>
        <w:rPr>
          <w:b/>
          <w:sz w:val="21"/>
        </w:rPr>
      </w:pPr>
    </w:p>
    <w:p w:rsidR="00E024C4" w:rsidRDefault="009E5461">
      <w:pPr>
        <w:pStyle w:val="PargrafodaLista"/>
        <w:numPr>
          <w:ilvl w:val="1"/>
          <w:numId w:val="13"/>
        </w:numPr>
        <w:tabs>
          <w:tab w:val="left" w:pos="1980"/>
        </w:tabs>
        <w:spacing w:line="276" w:lineRule="auto"/>
        <w:ind w:right="1402" w:firstLine="0"/>
        <w:rPr>
          <w:sz w:val="24"/>
        </w:rPr>
      </w:pPr>
      <w:r>
        <w:rPr>
          <w:sz w:val="24"/>
        </w:rPr>
        <w:t xml:space="preserve">A proposta contida no envelope nº 2 será digitada, devendo ser apresentada em papel timbrado ou com carimbo da empresa licitante, em língua portuguesa, sem emendas, rasuras, com todas as suas folhas rubricadas e a última assinada pelo seu </w:t>
      </w:r>
      <w:r w:rsidR="00454D26">
        <w:rPr>
          <w:sz w:val="24"/>
        </w:rPr>
        <w:t>representante legal</w:t>
      </w:r>
      <w:r>
        <w:rPr>
          <w:sz w:val="24"/>
        </w:rPr>
        <w:t>.</w:t>
      </w:r>
    </w:p>
    <w:p w:rsidR="00E024C4" w:rsidRDefault="009E5461">
      <w:pPr>
        <w:pStyle w:val="PargrafodaLista"/>
        <w:numPr>
          <w:ilvl w:val="1"/>
          <w:numId w:val="12"/>
        </w:numPr>
        <w:tabs>
          <w:tab w:val="left" w:pos="1928"/>
        </w:tabs>
        <w:spacing w:before="199"/>
        <w:ind w:firstLine="0"/>
        <w:rPr>
          <w:sz w:val="24"/>
        </w:rPr>
      </w:pPr>
      <w:r>
        <w:rPr>
          <w:sz w:val="24"/>
        </w:rPr>
        <w:t xml:space="preserve">Na </w:t>
      </w:r>
      <w:r>
        <w:rPr>
          <w:b/>
          <w:sz w:val="24"/>
        </w:rPr>
        <w:t xml:space="preserve">PROPOSTA </w:t>
      </w:r>
      <w:r>
        <w:rPr>
          <w:sz w:val="24"/>
        </w:rPr>
        <w:t xml:space="preserve">deverão </w:t>
      </w:r>
      <w:r w:rsidR="00454D26">
        <w:rPr>
          <w:sz w:val="24"/>
        </w:rPr>
        <w:t>constar ainda</w:t>
      </w:r>
      <w:r>
        <w:rPr>
          <w:sz w:val="24"/>
        </w:rPr>
        <w:t>:</w:t>
      </w:r>
    </w:p>
    <w:p w:rsidR="00E024C4" w:rsidRDefault="00E024C4">
      <w:pPr>
        <w:pStyle w:val="Corpodetexto"/>
        <w:spacing w:before="2"/>
        <w:rPr>
          <w:sz w:val="21"/>
        </w:rPr>
      </w:pPr>
    </w:p>
    <w:p w:rsidR="00E024C4" w:rsidRDefault="009E5461">
      <w:pPr>
        <w:pStyle w:val="PargrafodaLista"/>
        <w:numPr>
          <w:ilvl w:val="2"/>
          <w:numId w:val="12"/>
        </w:numPr>
        <w:tabs>
          <w:tab w:val="left" w:pos="2177"/>
        </w:tabs>
        <w:spacing w:before="1" w:line="276" w:lineRule="auto"/>
        <w:ind w:right="1405" w:firstLine="0"/>
        <w:rPr>
          <w:sz w:val="24"/>
        </w:rPr>
      </w:pPr>
      <w:r>
        <w:rPr>
          <w:sz w:val="24"/>
        </w:rPr>
        <w:t>Nome completo da proponente, endereço, suas características, e identificação, aposição do carimbo (substituível pelo papel timbrado) com o nº do CNPJ e da Inscrição</w:t>
      </w:r>
      <w:r w:rsidR="00454D26">
        <w:rPr>
          <w:sz w:val="24"/>
        </w:rPr>
        <w:t xml:space="preserve"> </w:t>
      </w:r>
      <w:r>
        <w:rPr>
          <w:sz w:val="24"/>
        </w:rPr>
        <w:t>Estadual;</w:t>
      </w:r>
    </w:p>
    <w:p w:rsidR="00E024C4" w:rsidRDefault="00454D26">
      <w:pPr>
        <w:pStyle w:val="PargrafodaLista"/>
        <w:numPr>
          <w:ilvl w:val="2"/>
          <w:numId w:val="12"/>
        </w:numPr>
        <w:tabs>
          <w:tab w:val="left" w:pos="2176"/>
        </w:tabs>
        <w:spacing w:before="200" w:line="276" w:lineRule="auto"/>
        <w:ind w:right="1411" w:firstLine="0"/>
        <w:rPr>
          <w:sz w:val="24"/>
        </w:rPr>
      </w:pPr>
      <w:r>
        <w:rPr>
          <w:sz w:val="24"/>
        </w:rPr>
        <w:t>Os</w:t>
      </w:r>
      <w:r w:rsidR="009E5461">
        <w:rPr>
          <w:sz w:val="24"/>
        </w:rPr>
        <w:t xml:space="preserve"> preços apresentados, expressos em moeda corrente nacional, devendo discriminar preço unitário a ser</w:t>
      </w:r>
      <w:r>
        <w:rPr>
          <w:sz w:val="24"/>
        </w:rPr>
        <w:t xml:space="preserve"> </w:t>
      </w:r>
      <w:r w:rsidR="009E5461">
        <w:rPr>
          <w:sz w:val="24"/>
        </w:rPr>
        <w:t>cotado;</w:t>
      </w:r>
    </w:p>
    <w:p w:rsidR="00E024C4" w:rsidRDefault="00454D26">
      <w:pPr>
        <w:pStyle w:val="PargrafodaLista"/>
        <w:numPr>
          <w:ilvl w:val="2"/>
          <w:numId w:val="12"/>
        </w:numPr>
        <w:tabs>
          <w:tab w:val="left" w:pos="2084"/>
        </w:tabs>
        <w:spacing w:before="201" w:line="276" w:lineRule="auto"/>
        <w:ind w:right="1402" w:firstLine="0"/>
        <w:rPr>
          <w:sz w:val="24"/>
        </w:rPr>
      </w:pPr>
      <w:r>
        <w:rPr>
          <w:sz w:val="24"/>
        </w:rPr>
        <w:t>Validades</w:t>
      </w:r>
      <w:r w:rsidR="009E5461">
        <w:rPr>
          <w:sz w:val="24"/>
        </w:rPr>
        <w:t xml:space="preserve"> da proposta, que não poderá ser inferior a 30 (sessenta) dias consecutivos, contados da data prevista para abertura das propostas habilitadas.</w:t>
      </w:r>
    </w:p>
    <w:p w:rsidR="00E024C4" w:rsidRDefault="009E5461">
      <w:pPr>
        <w:pStyle w:val="PargrafodaLista"/>
        <w:numPr>
          <w:ilvl w:val="1"/>
          <w:numId w:val="12"/>
        </w:numPr>
        <w:tabs>
          <w:tab w:val="left" w:pos="1972"/>
        </w:tabs>
        <w:spacing w:before="201" w:line="273" w:lineRule="auto"/>
        <w:ind w:right="1407" w:firstLine="0"/>
        <w:rPr>
          <w:sz w:val="24"/>
        </w:rPr>
      </w:pPr>
      <w:r>
        <w:rPr>
          <w:sz w:val="24"/>
        </w:rPr>
        <w:t>Após a fase de habilitação, não serão admitidos quaisquer acréscimos, supressões, retificações ou desistência da proposta, salvo por motivo justo decorrente de fato superveniente e aceito pelo</w:t>
      </w:r>
      <w:r w:rsidR="00454D26">
        <w:rPr>
          <w:sz w:val="24"/>
        </w:rPr>
        <w:t xml:space="preserve"> </w:t>
      </w:r>
      <w:r>
        <w:rPr>
          <w:sz w:val="24"/>
        </w:rPr>
        <w:t>CERNIC.</w:t>
      </w:r>
    </w:p>
    <w:p w:rsidR="00E024C4" w:rsidRDefault="00E024C4">
      <w:pPr>
        <w:pStyle w:val="Corpodetexto"/>
        <w:spacing w:before="7"/>
        <w:rPr>
          <w:sz w:val="36"/>
        </w:rPr>
      </w:pPr>
    </w:p>
    <w:p w:rsidR="00E024C4" w:rsidRDefault="009E5461">
      <w:pPr>
        <w:pStyle w:val="Ttulo1"/>
        <w:numPr>
          <w:ilvl w:val="0"/>
          <w:numId w:val="12"/>
        </w:numPr>
        <w:tabs>
          <w:tab w:val="left" w:pos="1661"/>
        </w:tabs>
        <w:ind w:left="1660" w:hanging="200"/>
        <w:jc w:val="both"/>
      </w:pPr>
      <w:r>
        <w:t>– DOS PROCEDIMENTOS DA</w:t>
      </w:r>
      <w:r w:rsidR="00A21370">
        <w:t xml:space="preserve"> </w:t>
      </w:r>
      <w:r>
        <w:t>LICITAÇÃO</w:t>
      </w:r>
    </w:p>
    <w:p w:rsidR="00E024C4" w:rsidRDefault="00E024C4">
      <w:pPr>
        <w:pStyle w:val="Corpodetexto"/>
        <w:spacing w:before="3"/>
        <w:rPr>
          <w:b/>
          <w:sz w:val="21"/>
        </w:rPr>
      </w:pPr>
    </w:p>
    <w:p w:rsidR="00E024C4" w:rsidRDefault="009E5461">
      <w:pPr>
        <w:pStyle w:val="PargrafodaLista"/>
        <w:numPr>
          <w:ilvl w:val="1"/>
          <w:numId w:val="11"/>
        </w:numPr>
        <w:tabs>
          <w:tab w:val="left" w:pos="1896"/>
        </w:tabs>
        <w:spacing w:line="276" w:lineRule="auto"/>
        <w:ind w:right="1405" w:firstLine="0"/>
        <w:rPr>
          <w:sz w:val="24"/>
        </w:rPr>
      </w:pPr>
      <w:r>
        <w:rPr>
          <w:sz w:val="24"/>
        </w:rPr>
        <w:t xml:space="preserve">Desde sua instalação, para o recebimento dos envelopes de nº1 e nº 2, contendo os documentos de habilitação e a proposta, o Centro de Reabilitação </w:t>
      </w:r>
      <w:r>
        <w:rPr>
          <w:sz w:val="24"/>
        </w:rPr>
        <w:lastRenderedPageBreak/>
        <w:t>Neurológica Infantil de Cacoal lavrará Atas dos seus trabalhos declinando o nome completo das licitantes, demais identificações necessárias, consignando todas as ocorrências, que interessarem ao julgamento final da licitação, devendo as referidas atas ser assinadas ou rubricadas pelos licitantes que se encontrarem presentes e pelos membros integrantes da Comissão Especial de Licitação do CERNIC, especialmente designada pela Diretoria, para acompanhar todo o processo de</w:t>
      </w:r>
      <w:r w:rsidR="00454D26">
        <w:rPr>
          <w:sz w:val="24"/>
        </w:rPr>
        <w:t xml:space="preserve"> </w:t>
      </w:r>
      <w:r>
        <w:rPr>
          <w:sz w:val="24"/>
        </w:rPr>
        <w:t>licitação.</w:t>
      </w:r>
    </w:p>
    <w:p w:rsidR="00E024C4" w:rsidRDefault="009E5461">
      <w:pPr>
        <w:pStyle w:val="PargrafodaLista"/>
        <w:numPr>
          <w:ilvl w:val="1"/>
          <w:numId w:val="11"/>
        </w:numPr>
        <w:tabs>
          <w:tab w:val="left" w:pos="1956"/>
        </w:tabs>
        <w:spacing w:before="5" w:line="273" w:lineRule="auto"/>
        <w:ind w:right="1401" w:firstLine="0"/>
        <w:rPr>
          <w:sz w:val="24"/>
        </w:rPr>
      </w:pPr>
      <w:r>
        <w:rPr>
          <w:sz w:val="24"/>
        </w:rPr>
        <w:t>O Centro de Reabilitação Neurológica Infantil de Cacoal – CERNIC desenvolverá os seus trabalhos dividindo-o nas fases</w:t>
      </w:r>
      <w:r w:rsidR="00454D26">
        <w:rPr>
          <w:sz w:val="24"/>
        </w:rPr>
        <w:t xml:space="preserve"> </w:t>
      </w:r>
      <w:r>
        <w:rPr>
          <w:sz w:val="24"/>
        </w:rPr>
        <w:t>seguintes.</w:t>
      </w:r>
    </w:p>
    <w:p w:rsidR="00E024C4" w:rsidRDefault="00E024C4">
      <w:pPr>
        <w:pStyle w:val="Corpodetexto"/>
        <w:spacing w:before="6"/>
        <w:rPr>
          <w:sz w:val="36"/>
        </w:rPr>
      </w:pPr>
    </w:p>
    <w:p w:rsidR="00E024C4" w:rsidRDefault="009E5461">
      <w:pPr>
        <w:pStyle w:val="Ttulo1"/>
        <w:numPr>
          <w:ilvl w:val="1"/>
          <w:numId w:val="11"/>
        </w:numPr>
        <w:tabs>
          <w:tab w:val="left" w:pos="1861"/>
        </w:tabs>
        <w:ind w:left="1860" w:hanging="400"/>
        <w:jc w:val="both"/>
      </w:pPr>
      <w:r>
        <w:t>– FASE I – DO RECEBIMENTO DOS</w:t>
      </w:r>
      <w:r w:rsidR="00A21370">
        <w:t xml:space="preserve"> </w:t>
      </w:r>
      <w:r>
        <w:t>ENVELOPES</w:t>
      </w:r>
    </w:p>
    <w:p w:rsidR="00E024C4" w:rsidRDefault="00E024C4">
      <w:pPr>
        <w:pStyle w:val="Corpodetexto"/>
        <w:spacing w:before="10"/>
        <w:rPr>
          <w:b/>
          <w:sz w:val="20"/>
        </w:rPr>
      </w:pPr>
    </w:p>
    <w:p w:rsidR="00E024C4" w:rsidRDefault="009E5461">
      <w:pPr>
        <w:pStyle w:val="Corpodetexto"/>
        <w:spacing w:line="278" w:lineRule="auto"/>
        <w:ind w:left="1460" w:right="1399"/>
        <w:jc w:val="both"/>
      </w:pPr>
      <w:r>
        <w:t xml:space="preserve">6.3.1 No dia, hora e local designado neste </w:t>
      </w:r>
      <w:r>
        <w:rPr>
          <w:b/>
        </w:rPr>
        <w:t>CONVITE</w:t>
      </w:r>
      <w:r>
        <w:t xml:space="preserve">, na presença das licitantes e demais pessoas que desejarem assistir ao ato público, a Comissão Especial de Licitação do CERNIC, receberá os envelopes n. º </w:t>
      </w:r>
      <w:proofErr w:type="gramStart"/>
      <w:r>
        <w:t>1</w:t>
      </w:r>
      <w:proofErr w:type="gramEnd"/>
      <w:r>
        <w:t xml:space="preserve"> e 2 aludidos no subitem 2.1, na forma ali prevista, contendo os documentos exigidos para a habilitação e</w:t>
      </w:r>
      <w:r w:rsidR="00454D26">
        <w:t xml:space="preserve"> </w:t>
      </w:r>
      <w:r>
        <w:t>proposta;</w:t>
      </w:r>
    </w:p>
    <w:p w:rsidR="00E024C4" w:rsidRDefault="00E024C4">
      <w:pPr>
        <w:pStyle w:val="Corpodetexto"/>
        <w:rPr>
          <w:sz w:val="26"/>
        </w:rPr>
      </w:pPr>
    </w:p>
    <w:p w:rsidR="00E024C4" w:rsidRDefault="009E5461">
      <w:pPr>
        <w:pStyle w:val="Ttulo1"/>
        <w:numPr>
          <w:ilvl w:val="1"/>
          <w:numId w:val="10"/>
        </w:numPr>
        <w:tabs>
          <w:tab w:val="left" w:pos="1861"/>
        </w:tabs>
        <w:spacing w:before="1"/>
        <w:jc w:val="both"/>
      </w:pPr>
      <w:r>
        <w:t>– FASE II – DA</w:t>
      </w:r>
      <w:r w:rsidR="00A21370">
        <w:t xml:space="preserve"> </w:t>
      </w:r>
      <w:r>
        <w:t>HABILITAÇÃO</w:t>
      </w:r>
    </w:p>
    <w:p w:rsidR="00E024C4" w:rsidRDefault="00E024C4">
      <w:pPr>
        <w:pStyle w:val="Corpodetexto"/>
        <w:spacing w:before="6"/>
        <w:rPr>
          <w:b/>
          <w:sz w:val="21"/>
        </w:rPr>
      </w:pPr>
    </w:p>
    <w:p w:rsidR="00E024C4" w:rsidRDefault="009E5461">
      <w:pPr>
        <w:pStyle w:val="PargrafodaLista"/>
        <w:numPr>
          <w:ilvl w:val="2"/>
          <w:numId w:val="10"/>
        </w:numPr>
        <w:tabs>
          <w:tab w:val="left" w:pos="2168"/>
        </w:tabs>
        <w:spacing w:line="276" w:lineRule="auto"/>
        <w:ind w:right="1405" w:firstLine="0"/>
        <w:rPr>
          <w:sz w:val="24"/>
        </w:rPr>
      </w:pPr>
      <w:r>
        <w:rPr>
          <w:sz w:val="24"/>
        </w:rPr>
        <w:t>O Centro de Reabilitação Neurológica Infantil de Cacoal/CERNIC, representado pela Comissão Especial de Licitação, primeiramente abrirá todos os envelopes de nº1, que deverão conter a documentação de habilitação exigida no subitem</w:t>
      </w:r>
      <w:r w:rsidR="00454D26">
        <w:rPr>
          <w:sz w:val="24"/>
        </w:rPr>
        <w:t xml:space="preserve"> </w:t>
      </w:r>
      <w:r>
        <w:rPr>
          <w:sz w:val="24"/>
        </w:rPr>
        <w:t>3.1;</w:t>
      </w:r>
    </w:p>
    <w:p w:rsidR="00E024C4" w:rsidRDefault="009E5461">
      <w:pPr>
        <w:pStyle w:val="PargrafodaLista"/>
        <w:numPr>
          <w:ilvl w:val="2"/>
          <w:numId w:val="10"/>
        </w:numPr>
        <w:tabs>
          <w:tab w:val="left" w:pos="2136"/>
        </w:tabs>
        <w:spacing w:before="199" w:line="276" w:lineRule="auto"/>
        <w:ind w:right="1400" w:firstLine="0"/>
        <w:rPr>
          <w:sz w:val="24"/>
        </w:rPr>
      </w:pPr>
      <w:r>
        <w:rPr>
          <w:sz w:val="24"/>
        </w:rPr>
        <w:t>A Comissão Especial de Licitação do CERNIC poderá suspender a reunião para análise da documentação de habilitação caso julgue ser necessário;</w:t>
      </w:r>
    </w:p>
    <w:p w:rsidR="00E024C4" w:rsidRDefault="009E5461">
      <w:pPr>
        <w:pStyle w:val="PargrafodaLista"/>
        <w:numPr>
          <w:ilvl w:val="2"/>
          <w:numId w:val="10"/>
        </w:numPr>
        <w:tabs>
          <w:tab w:val="left" w:pos="2132"/>
        </w:tabs>
        <w:spacing w:before="200" w:line="276" w:lineRule="auto"/>
        <w:ind w:right="1404" w:firstLine="0"/>
        <w:rPr>
          <w:sz w:val="24"/>
        </w:rPr>
      </w:pPr>
      <w:r>
        <w:rPr>
          <w:sz w:val="24"/>
        </w:rPr>
        <w:t>Após a análise dos documentos, na mesma reunião de abertura, a Comissão Especial de Licitação dará sequencia aos trabalhos e desde que não exista qualquer</w:t>
      </w:r>
      <w:r w:rsidR="00454D26">
        <w:rPr>
          <w:sz w:val="24"/>
        </w:rPr>
        <w:t xml:space="preserve"> </w:t>
      </w:r>
      <w:r>
        <w:rPr>
          <w:sz w:val="24"/>
        </w:rPr>
        <w:t>impugnação.</w:t>
      </w:r>
    </w:p>
    <w:p w:rsidR="00E024C4" w:rsidRDefault="00E024C4">
      <w:pPr>
        <w:pStyle w:val="Corpodetexto"/>
        <w:spacing w:before="11"/>
        <w:rPr>
          <w:sz w:val="35"/>
        </w:rPr>
      </w:pPr>
    </w:p>
    <w:p w:rsidR="00E024C4" w:rsidRDefault="009E5461">
      <w:pPr>
        <w:pStyle w:val="Ttulo1"/>
        <w:jc w:val="both"/>
      </w:pPr>
      <w:r>
        <w:t>6.5 – FASE III – DAS PROPOSTAS</w:t>
      </w:r>
    </w:p>
    <w:p w:rsidR="00E024C4" w:rsidRDefault="00E024C4">
      <w:pPr>
        <w:pStyle w:val="Corpodetexto"/>
        <w:spacing w:before="6"/>
        <w:rPr>
          <w:b/>
          <w:sz w:val="21"/>
        </w:rPr>
      </w:pPr>
    </w:p>
    <w:p w:rsidR="00E024C4" w:rsidRDefault="009E5461">
      <w:pPr>
        <w:pStyle w:val="Corpodetexto"/>
        <w:spacing w:line="276" w:lineRule="auto"/>
        <w:ind w:left="1460" w:right="1404"/>
        <w:jc w:val="both"/>
      </w:pPr>
      <w:r>
        <w:t xml:space="preserve">6.5.1 A Comissão Especial de Licitação do CERNIC devolverá às licitantes inabilitadas na fase II os seus envelopes de nº2, fechados, contendo as propostas e, em seguida, autorizará a abertura dos demais envelopes de nº. </w:t>
      </w:r>
      <w:proofErr w:type="gramStart"/>
      <w:r>
        <w:t>2</w:t>
      </w:r>
      <w:proofErr w:type="gramEnd"/>
      <w:r>
        <w:t>, das licitantes consideradas habilitadas.</w:t>
      </w:r>
    </w:p>
    <w:p w:rsidR="00E024C4" w:rsidRDefault="00E024C4">
      <w:pPr>
        <w:pStyle w:val="Corpodetexto"/>
        <w:spacing w:before="10"/>
        <w:rPr>
          <w:sz w:val="35"/>
        </w:rPr>
      </w:pPr>
    </w:p>
    <w:p w:rsidR="00E024C4" w:rsidRDefault="009E5461">
      <w:pPr>
        <w:pStyle w:val="Ttulo1"/>
        <w:jc w:val="both"/>
      </w:pPr>
      <w:r>
        <w:t xml:space="preserve">6. </w:t>
      </w:r>
      <w:proofErr w:type="gramStart"/>
      <w:r>
        <w:t>6</w:t>
      </w:r>
      <w:proofErr w:type="gramEnd"/>
      <w:r>
        <w:t xml:space="preserve"> – FASE IV – DOS CRITÉRIOS DE JULGAMENTO</w:t>
      </w:r>
    </w:p>
    <w:p w:rsidR="00E024C4" w:rsidRDefault="00E024C4">
      <w:pPr>
        <w:pStyle w:val="Corpodetexto"/>
        <w:spacing w:before="2"/>
        <w:rPr>
          <w:b/>
          <w:sz w:val="21"/>
        </w:rPr>
      </w:pPr>
    </w:p>
    <w:p w:rsidR="00E024C4" w:rsidRDefault="009E5461">
      <w:pPr>
        <w:pStyle w:val="PargrafodaLista"/>
        <w:numPr>
          <w:ilvl w:val="2"/>
          <w:numId w:val="9"/>
        </w:numPr>
        <w:tabs>
          <w:tab w:val="left" w:pos="2100"/>
        </w:tabs>
        <w:spacing w:before="1" w:line="276" w:lineRule="auto"/>
        <w:ind w:right="1402" w:firstLine="0"/>
        <w:rPr>
          <w:sz w:val="24"/>
        </w:rPr>
      </w:pPr>
      <w:r>
        <w:rPr>
          <w:sz w:val="24"/>
        </w:rPr>
        <w:t xml:space="preserve">No julgamento das propostas será adotado o critério do </w:t>
      </w:r>
      <w:r>
        <w:rPr>
          <w:b/>
          <w:sz w:val="24"/>
        </w:rPr>
        <w:t xml:space="preserve">menor preço </w:t>
      </w:r>
      <w:r>
        <w:rPr>
          <w:b/>
          <w:sz w:val="24"/>
        </w:rPr>
        <w:lastRenderedPageBreak/>
        <w:t>unitário</w:t>
      </w:r>
      <w:r>
        <w:rPr>
          <w:sz w:val="24"/>
        </w:rPr>
        <w:t>, desde que atendidas às especificações deste</w:t>
      </w:r>
      <w:r w:rsidR="00454D26">
        <w:rPr>
          <w:sz w:val="24"/>
        </w:rPr>
        <w:t xml:space="preserve"> </w:t>
      </w:r>
      <w:r>
        <w:rPr>
          <w:b/>
          <w:sz w:val="24"/>
        </w:rPr>
        <w:t>CONVITE</w:t>
      </w:r>
      <w:r>
        <w:rPr>
          <w:sz w:val="24"/>
        </w:rPr>
        <w:t>;</w:t>
      </w:r>
    </w:p>
    <w:p w:rsidR="00E024C4" w:rsidRDefault="009E5461">
      <w:pPr>
        <w:pStyle w:val="PargrafodaLista"/>
        <w:numPr>
          <w:ilvl w:val="2"/>
          <w:numId w:val="9"/>
        </w:numPr>
        <w:tabs>
          <w:tab w:val="left" w:pos="2088"/>
        </w:tabs>
        <w:spacing w:before="5" w:line="276" w:lineRule="auto"/>
        <w:ind w:right="1401" w:firstLine="0"/>
        <w:rPr>
          <w:sz w:val="24"/>
        </w:rPr>
      </w:pPr>
      <w:r>
        <w:rPr>
          <w:sz w:val="24"/>
        </w:rPr>
        <w:t>Se duas ou mais propostas se apresentarem em absoluta igualdade de condições e for considerado empatado, o desempate será efetuado por meio de sorteio em ato público, para o qual todas as licitantes serão</w:t>
      </w:r>
      <w:r w:rsidR="00454D26">
        <w:rPr>
          <w:sz w:val="24"/>
        </w:rPr>
        <w:t xml:space="preserve"> </w:t>
      </w:r>
      <w:r>
        <w:rPr>
          <w:sz w:val="24"/>
        </w:rPr>
        <w:t>convocadas;</w:t>
      </w:r>
    </w:p>
    <w:p w:rsidR="00E024C4" w:rsidRDefault="009E5461">
      <w:pPr>
        <w:pStyle w:val="PargrafodaLista"/>
        <w:numPr>
          <w:ilvl w:val="2"/>
          <w:numId w:val="9"/>
        </w:numPr>
        <w:tabs>
          <w:tab w:val="left" w:pos="2096"/>
        </w:tabs>
        <w:spacing w:before="200" w:line="276" w:lineRule="auto"/>
        <w:ind w:right="1411" w:firstLine="0"/>
        <w:rPr>
          <w:sz w:val="24"/>
        </w:rPr>
      </w:pPr>
      <w:r>
        <w:rPr>
          <w:sz w:val="24"/>
        </w:rPr>
        <w:t>Serão desclassificadas as propostas que não atenderem as exigências desta licitação, ou julgadas</w:t>
      </w:r>
      <w:r w:rsidR="00454D26">
        <w:rPr>
          <w:sz w:val="24"/>
        </w:rPr>
        <w:t xml:space="preserve"> </w:t>
      </w:r>
      <w:r>
        <w:rPr>
          <w:sz w:val="24"/>
        </w:rPr>
        <w:t>inexequíveis;</w:t>
      </w:r>
    </w:p>
    <w:p w:rsidR="00E024C4" w:rsidRDefault="009E5461">
      <w:pPr>
        <w:pStyle w:val="PargrafodaLista"/>
        <w:numPr>
          <w:ilvl w:val="2"/>
          <w:numId w:val="9"/>
        </w:numPr>
        <w:tabs>
          <w:tab w:val="left" w:pos="2112"/>
        </w:tabs>
        <w:spacing w:before="197" w:line="276" w:lineRule="auto"/>
        <w:ind w:right="1408" w:firstLine="0"/>
        <w:rPr>
          <w:sz w:val="24"/>
        </w:rPr>
      </w:pPr>
      <w:r>
        <w:rPr>
          <w:sz w:val="24"/>
        </w:rPr>
        <w:t xml:space="preserve">Se todas as licitantes forem inabilitadas ou todas as propostas forem desclassificadas, o CERNIC poderá fixar um prazo de até </w:t>
      </w:r>
      <w:proofErr w:type="gramStart"/>
      <w:r>
        <w:rPr>
          <w:sz w:val="24"/>
        </w:rPr>
        <w:t>5</w:t>
      </w:r>
      <w:proofErr w:type="gramEnd"/>
      <w:r>
        <w:rPr>
          <w:sz w:val="24"/>
        </w:rPr>
        <w:t xml:space="preserve"> (cinco) dias úteis para apresentação de nova documentação ou de outras</w:t>
      </w:r>
      <w:r w:rsidR="00454D26">
        <w:rPr>
          <w:sz w:val="24"/>
        </w:rPr>
        <w:t xml:space="preserve"> </w:t>
      </w:r>
      <w:r>
        <w:rPr>
          <w:sz w:val="24"/>
        </w:rPr>
        <w:t>propostas;</w:t>
      </w:r>
    </w:p>
    <w:p w:rsidR="00E024C4" w:rsidRDefault="009E5461">
      <w:pPr>
        <w:pStyle w:val="PargrafodaLista"/>
        <w:numPr>
          <w:ilvl w:val="2"/>
          <w:numId w:val="9"/>
        </w:numPr>
        <w:tabs>
          <w:tab w:val="left" w:pos="2084"/>
        </w:tabs>
        <w:spacing w:before="204" w:line="276" w:lineRule="auto"/>
        <w:ind w:right="1403" w:firstLine="0"/>
        <w:rPr>
          <w:sz w:val="24"/>
        </w:rPr>
      </w:pPr>
      <w:r>
        <w:rPr>
          <w:sz w:val="24"/>
        </w:rPr>
        <w:t>No caso de divergência(s) entre o(s) valor (s) expresso(s) em algarismo ou por extenso, prevalecerá sempre o por</w:t>
      </w:r>
      <w:r w:rsidR="00454D26">
        <w:rPr>
          <w:sz w:val="24"/>
        </w:rPr>
        <w:t xml:space="preserve"> </w:t>
      </w:r>
      <w:r>
        <w:rPr>
          <w:sz w:val="24"/>
        </w:rPr>
        <w:t>extenso.</w:t>
      </w:r>
    </w:p>
    <w:p w:rsidR="00E024C4" w:rsidRDefault="009E5461">
      <w:pPr>
        <w:pStyle w:val="PargrafodaLista"/>
        <w:numPr>
          <w:ilvl w:val="2"/>
          <w:numId w:val="9"/>
        </w:numPr>
        <w:tabs>
          <w:tab w:val="left" w:pos="2068"/>
        </w:tabs>
        <w:spacing w:before="198" w:line="276" w:lineRule="auto"/>
        <w:ind w:right="1397" w:firstLine="0"/>
        <w:rPr>
          <w:sz w:val="24"/>
        </w:rPr>
      </w:pPr>
      <w:r>
        <w:rPr>
          <w:sz w:val="24"/>
        </w:rPr>
        <w:t>“Quando for constatado o empate, conforme estabelecem os Artigos 44 e 45 da Lei Complementar nº 123/06, será aplicado os critérios para desempate em favor da microempresa ou empresa de pequeno porte, que deve</w:t>
      </w:r>
      <w:proofErr w:type="gramStart"/>
      <w:r>
        <w:rPr>
          <w:sz w:val="24"/>
        </w:rPr>
        <w:t xml:space="preserve">  </w:t>
      </w:r>
      <w:proofErr w:type="gramEnd"/>
      <w:r>
        <w:rPr>
          <w:sz w:val="24"/>
        </w:rPr>
        <w:t>preenchido a Declaração como tal, observada, entretanto, o valor de referência definido nas previas realizadas pela</w:t>
      </w:r>
      <w:r w:rsidR="00454D26">
        <w:rPr>
          <w:sz w:val="24"/>
        </w:rPr>
        <w:t xml:space="preserve"> </w:t>
      </w:r>
      <w:r>
        <w:rPr>
          <w:sz w:val="24"/>
        </w:rPr>
        <w:t>entidade”.</w:t>
      </w:r>
    </w:p>
    <w:p w:rsidR="00E024C4" w:rsidRDefault="00E024C4">
      <w:pPr>
        <w:pStyle w:val="Corpodetexto"/>
        <w:spacing w:before="1"/>
        <w:rPr>
          <w:sz w:val="36"/>
        </w:rPr>
      </w:pPr>
    </w:p>
    <w:p w:rsidR="00E024C4" w:rsidRDefault="009E5461">
      <w:pPr>
        <w:pStyle w:val="Ttulo1"/>
        <w:numPr>
          <w:ilvl w:val="1"/>
          <w:numId w:val="9"/>
        </w:numPr>
        <w:tabs>
          <w:tab w:val="left" w:pos="1861"/>
        </w:tabs>
        <w:ind w:left="1860" w:hanging="400"/>
        <w:jc w:val="both"/>
      </w:pPr>
      <w:r>
        <w:t>– FASE V – DA</w:t>
      </w:r>
      <w:r w:rsidR="00A21370">
        <w:t xml:space="preserve"> </w:t>
      </w:r>
      <w:r>
        <w:t>ADJUDICAÇÃO</w:t>
      </w:r>
    </w:p>
    <w:p w:rsidR="00E024C4" w:rsidRDefault="00E024C4">
      <w:pPr>
        <w:pStyle w:val="Corpodetexto"/>
        <w:spacing w:before="6"/>
        <w:rPr>
          <w:b/>
          <w:sz w:val="21"/>
        </w:rPr>
      </w:pPr>
    </w:p>
    <w:p w:rsidR="00E024C4" w:rsidRDefault="009E5461">
      <w:pPr>
        <w:pStyle w:val="PargrafodaLista"/>
        <w:numPr>
          <w:ilvl w:val="2"/>
          <w:numId w:val="9"/>
        </w:numPr>
        <w:tabs>
          <w:tab w:val="left" w:pos="2108"/>
        </w:tabs>
        <w:spacing w:line="276" w:lineRule="auto"/>
        <w:ind w:right="1398" w:firstLine="0"/>
        <w:rPr>
          <w:sz w:val="24"/>
        </w:rPr>
      </w:pPr>
      <w:r>
        <w:rPr>
          <w:sz w:val="24"/>
        </w:rPr>
        <w:t xml:space="preserve">Após o julgamento das propostas, se todas as licitantes concordarem com o resultado e manifestarem que não vão interpor qualquer tipo de recurso, o CERNIC adjudicará o objeto desta licitação à licitante cuja proposta apresentar o </w:t>
      </w:r>
      <w:r>
        <w:rPr>
          <w:b/>
          <w:sz w:val="24"/>
        </w:rPr>
        <w:t xml:space="preserve">menor preço unitário, </w:t>
      </w:r>
      <w:r>
        <w:rPr>
          <w:sz w:val="24"/>
        </w:rPr>
        <w:t>observado o disposto no subitem 6.6.1 deste</w:t>
      </w:r>
      <w:r w:rsidR="00454D26">
        <w:rPr>
          <w:sz w:val="24"/>
        </w:rPr>
        <w:t xml:space="preserve"> </w:t>
      </w:r>
      <w:r>
        <w:rPr>
          <w:b/>
          <w:sz w:val="24"/>
        </w:rPr>
        <w:t>CONVITE</w:t>
      </w:r>
      <w:r>
        <w:rPr>
          <w:sz w:val="24"/>
        </w:rPr>
        <w:t>;</w:t>
      </w:r>
    </w:p>
    <w:p w:rsidR="00E024C4" w:rsidRDefault="009E5461">
      <w:pPr>
        <w:pStyle w:val="PargrafodaLista"/>
        <w:numPr>
          <w:ilvl w:val="2"/>
          <w:numId w:val="9"/>
        </w:numPr>
        <w:tabs>
          <w:tab w:val="left" w:pos="2060"/>
        </w:tabs>
        <w:spacing w:before="198" w:line="278" w:lineRule="auto"/>
        <w:ind w:right="1411" w:firstLine="0"/>
        <w:rPr>
          <w:sz w:val="24"/>
        </w:rPr>
      </w:pPr>
      <w:r>
        <w:rPr>
          <w:sz w:val="24"/>
        </w:rPr>
        <w:t>Não ocorrendo à hipótese do subitem 6.7.1, o CERNIC aguardará o prazo para a interposição de</w:t>
      </w:r>
      <w:r w:rsidR="00454D26">
        <w:rPr>
          <w:sz w:val="24"/>
        </w:rPr>
        <w:t xml:space="preserve"> </w:t>
      </w:r>
      <w:r>
        <w:rPr>
          <w:sz w:val="24"/>
        </w:rPr>
        <w:t>recursos;</w:t>
      </w:r>
    </w:p>
    <w:p w:rsidR="00E024C4" w:rsidRDefault="009E5461">
      <w:pPr>
        <w:pStyle w:val="PargrafodaLista"/>
        <w:numPr>
          <w:ilvl w:val="2"/>
          <w:numId w:val="9"/>
        </w:numPr>
        <w:tabs>
          <w:tab w:val="left" w:pos="2160"/>
        </w:tabs>
        <w:spacing w:before="196" w:line="276" w:lineRule="auto"/>
        <w:ind w:right="1394" w:firstLine="0"/>
        <w:rPr>
          <w:sz w:val="24"/>
        </w:rPr>
      </w:pPr>
      <w:r>
        <w:rPr>
          <w:sz w:val="24"/>
        </w:rPr>
        <w:t xml:space="preserve">Transcorrido o prazo recursal e não havendo recurso, o CERNIC adjudicará o objeto desta licitação à licitante cuja proposta apresentar o </w:t>
      </w:r>
      <w:r>
        <w:rPr>
          <w:b/>
          <w:sz w:val="24"/>
        </w:rPr>
        <w:t>Menor Preço Unitário</w:t>
      </w:r>
      <w:r>
        <w:rPr>
          <w:sz w:val="24"/>
        </w:rPr>
        <w:t>, observado o disposto no subitem</w:t>
      </w:r>
      <w:r w:rsidR="00454D26">
        <w:rPr>
          <w:sz w:val="24"/>
        </w:rPr>
        <w:t xml:space="preserve"> </w:t>
      </w:r>
      <w:r>
        <w:rPr>
          <w:sz w:val="24"/>
        </w:rPr>
        <w:t>6.6.1;</w:t>
      </w:r>
    </w:p>
    <w:p w:rsidR="00E024C4" w:rsidRDefault="009E5461">
      <w:pPr>
        <w:pStyle w:val="PargrafodaLista"/>
        <w:numPr>
          <w:ilvl w:val="2"/>
          <w:numId w:val="9"/>
        </w:numPr>
        <w:tabs>
          <w:tab w:val="left" w:pos="2064"/>
        </w:tabs>
        <w:spacing w:before="200" w:line="276" w:lineRule="auto"/>
        <w:ind w:right="1406" w:firstLine="0"/>
        <w:rPr>
          <w:sz w:val="24"/>
        </w:rPr>
      </w:pPr>
      <w:r>
        <w:rPr>
          <w:sz w:val="24"/>
        </w:rPr>
        <w:t>Havendo recurso e atendido o previsto no subitem 8.1 a Entidade licitante decidirá na forma do subitem</w:t>
      </w:r>
      <w:r w:rsidR="00454D26">
        <w:rPr>
          <w:sz w:val="24"/>
        </w:rPr>
        <w:t xml:space="preserve"> </w:t>
      </w:r>
      <w:r>
        <w:rPr>
          <w:sz w:val="24"/>
        </w:rPr>
        <w:t>8.2;</w:t>
      </w:r>
    </w:p>
    <w:p w:rsidR="00E024C4" w:rsidRDefault="009E5461">
      <w:pPr>
        <w:pStyle w:val="Ttulo1"/>
        <w:spacing w:before="197"/>
        <w:jc w:val="both"/>
      </w:pPr>
      <w:r>
        <w:t xml:space="preserve">6.8 – </w:t>
      </w:r>
      <w:proofErr w:type="gramStart"/>
      <w:r>
        <w:t>FASE VI</w:t>
      </w:r>
      <w:proofErr w:type="gramEnd"/>
      <w:r>
        <w:t xml:space="preserve"> – DA HOMOLOGAÇÃO, REVOGAÇÃO OU ANULAÇÃO</w:t>
      </w:r>
    </w:p>
    <w:p w:rsidR="00E024C4" w:rsidRDefault="00E024C4">
      <w:pPr>
        <w:pStyle w:val="Corpodetexto"/>
        <w:spacing w:before="3"/>
        <w:rPr>
          <w:b/>
          <w:sz w:val="21"/>
        </w:rPr>
      </w:pPr>
    </w:p>
    <w:p w:rsidR="00E024C4" w:rsidRDefault="009E5461">
      <w:pPr>
        <w:pStyle w:val="Corpodetexto"/>
        <w:spacing w:line="276" w:lineRule="auto"/>
        <w:ind w:left="1460" w:right="1408"/>
        <w:jc w:val="both"/>
      </w:pPr>
      <w:r>
        <w:t>6.8.1 Transcorrido o prazo recursal e decidido o recurso interposto, o resultado da licitação será submetido à Diretoria Executiva do CERNIC, para o procedimento de homologação do objeto desta licitação à vencedora do certame.</w:t>
      </w:r>
    </w:p>
    <w:p w:rsidR="00454D26" w:rsidRDefault="00454D26">
      <w:pPr>
        <w:pStyle w:val="Corpodetexto"/>
        <w:spacing w:line="276" w:lineRule="auto"/>
        <w:ind w:left="1460" w:right="1408"/>
        <w:jc w:val="both"/>
      </w:pPr>
    </w:p>
    <w:p w:rsidR="00E024C4" w:rsidRDefault="009E5461">
      <w:pPr>
        <w:pStyle w:val="Ttulo1"/>
        <w:numPr>
          <w:ilvl w:val="0"/>
          <w:numId w:val="9"/>
        </w:numPr>
        <w:tabs>
          <w:tab w:val="left" w:pos="1661"/>
        </w:tabs>
        <w:spacing w:before="1"/>
        <w:ind w:left="1660" w:hanging="200"/>
        <w:jc w:val="both"/>
      </w:pPr>
      <w:r>
        <w:t>– DAS SANÇÕES</w:t>
      </w:r>
      <w:r w:rsidR="00A21370">
        <w:t xml:space="preserve"> </w:t>
      </w:r>
      <w:r>
        <w:t>ADMINISTRATIVAS</w:t>
      </w:r>
    </w:p>
    <w:p w:rsidR="00E024C4" w:rsidRDefault="00E024C4">
      <w:pPr>
        <w:pStyle w:val="Corpodetexto"/>
        <w:spacing w:before="2"/>
        <w:rPr>
          <w:b/>
          <w:sz w:val="21"/>
        </w:rPr>
      </w:pPr>
    </w:p>
    <w:p w:rsidR="00E024C4" w:rsidRDefault="009E5461">
      <w:pPr>
        <w:pStyle w:val="PargrafodaLista"/>
        <w:numPr>
          <w:ilvl w:val="1"/>
          <w:numId w:val="8"/>
        </w:numPr>
        <w:tabs>
          <w:tab w:val="left" w:pos="1884"/>
        </w:tabs>
        <w:spacing w:line="276" w:lineRule="auto"/>
        <w:ind w:right="1407" w:firstLine="0"/>
        <w:rPr>
          <w:sz w:val="24"/>
        </w:rPr>
      </w:pPr>
      <w:r>
        <w:rPr>
          <w:sz w:val="24"/>
        </w:rPr>
        <w:t xml:space="preserve">Na conformidade do artigo 86 da Lei no 8.666/93 e as alterações que lhe foram introduzidas, o atraso injustificado na execução do objeto desta licitação, sujeitará a </w:t>
      </w:r>
      <w:r>
        <w:rPr>
          <w:b/>
          <w:sz w:val="24"/>
        </w:rPr>
        <w:t>LICITANTE VENCEDORA</w:t>
      </w:r>
      <w:r>
        <w:rPr>
          <w:sz w:val="24"/>
        </w:rPr>
        <w:t>, a multa de mora de até 10% (dez por cento) sobre o</w:t>
      </w:r>
      <w:r w:rsidR="00454D26">
        <w:rPr>
          <w:sz w:val="24"/>
        </w:rPr>
        <w:t xml:space="preserve"> </w:t>
      </w:r>
      <w:r>
        <w:rPr>
          <w:sz w:val="24"/>
        </w:rPr>
        <w:t>valor.</w:t>
      </w:r>
    </w:p>
    <w:p w:rsidR="00E024C4" w:rsidRDefault="009E5461">
      <w:pPr>
        <w:pStyle w:val="PargrafodaLista"/>
        <w:numPr>
          <w:ilvl w:val="2"/>
          <w:numId w:val="8"/>
        </w:numPr>
        <w:tabs>
          <w:tab w:val="left" w:pos="2204"/>
        </w:tabs>
        <w:spacing w:before="199" w:line="276" w:lineRule="auto"/>
        <w:ind w:right="1406" w:firstLine="0"/>
        <w:rPr>
          <w:sz w:val="24"/>
        </w:rPr>
      </w:pPr>
      <w:r>
        <w:rPr>
          <w:sz w:val="24"/>
        </w:rPr>
        <w:t xml:space="preserve">A multa a que alude o subitem anterior, não impede que a </w:t>
      </w:r>
      <w:r>
        <w:rPr>
          <w:b/>
          <w:sz w:val="24"/>
        </w:rPr>
        <w:t xml:space="preserve">CONTRATANTE </w:t>
      </w:r>
      <w:r>
        <w:rPr>
          <w:sz w:val="24"/>
        </w:rPr>
        <w:t>rescinda unilateralmente o Contrato e aplique as outras sanções previstas na mencionada</w:t>
      </w:r>
      <w:r w:rsidR="00454D26">
        <w:rPr>
          <w:sz w:val="24"/>
        </w:rPr>
        <w:t xml:space="preserve"> </w:t>
      </w:r>
      <w:r>
        <w:rPr>
          <w:sz w:val="24"/>
        </w:rPr>
        <w:t>lei.</w:t>
      </w:r>
    </w:p>
    <w:p w:rsidR="00E024C4" w:rsidRDefault="009E5461">
      <w:pPr>
        <w:pStyle w:val="PargrafodaLista"/>
        <w:numPr>
          <w:ilvl w:val="1"/>
          <w:numId w:val="8"/>
        </w:numPr>
        <w:tabs>
          <w:tab w:val="left" w:pos="1864"/>
        </w:tabs>
        <w:spacing w:before="204" w:line="276" w:lineRule="auto"/>
        <w:ind w:right="1400" w:firstLine="0"/>
        <w:rPr>
          <w:sz w:val="24"/>
        </w:rPr>
      </w:pPr>
      <w:r>
        <w:rPr>
          <w:sz w:val="24"/>
        </w:rPr>
        <w:t xml:space="preserve">Nos termos do artigo 87 da mesma Lei nº. 8.666/93 e as alterações que lhe foram introduzidas, pela inexecução total ou parcial do objeto da licitação a </w:t>
      </w:r>
      <w:r>
        <w:rPr>
          <w:b/>
          <w:sz w:val="24"/>
        </w:rPr>
        <w:t xml:space="preserve">CONTRATANTE </w:t>
      </w:r>
      <w:r>
        <w:rPr>
          <w:sz w:val="24"/>
        </w:rPr>
        <w:t xml:space="preserve">poderá, garantida a prévia defesa, aplicar à </w:t>
      </w:r>
      <w:r>
        <w:rPr>
          <w:b/>
          <w:sz w:val="24"/>
        </w:rPr>
        <w:t xml:space="preserve">LICITANTE VENCEDORA </w:t>
      </w:r>
      <w:r>
        <w:rPr>
          <w:sz w:val="24"/>
        </w:rPr>
        <w:t>as seguintes</w:t>
      </w:r>
      <w:r w:rsidR="00454D26">
        <w:rPr>
          <w:sz w:val="24"/>
        </w:rPr>
        <w:t xml:space="preserve"> </w:t>
      </w:r>
      <w:r>
        <w:rPr>
          <w:sz w:val="24"/>
        </w:rPr>
        <w:t>sanções:</w:t>
      </w:r>
    </w:p>
    <w:p w:rsidR="00E024C4" w:rsidRDefault="001A1B82">
      <w:pPr>
        <w:pStyle w:val="PargrafodaLista"/>
        <w:numPr>
          <w:ilvl w:val="2"/>
          <w:numId w:val="8"/>
        </w:numPr>
        <w:tabs>
          <w:tab w:val="left" w:pos="2060"/>
        </w:tabs>
        <w:spacing w:before="199"/>
        <w:ind w:left="2059" w:hanging="599"/>
        <w:rPr>
          <w:sz w:val="24"/>
        </w:rPr>
      </w:pPr>
      <w:r>
        <w:rPr>
          <w:sz w:val="24"/>
        </w:rPr>
        <w:t>Advertência</w:t>
      </w:r>
      <w:r w:rsidR="009E5461">
        <w:rPr>
          <w:sz w:val="24"/>
        </w:rPr>
        <w:t>;</w:t>
      </w:r>
    </w:p>
    <w:p w:rsidR="00E024C4" w:rsidRDefault="00E024C4">
      <w:pPr>
        <w:pStyle w:val="Corpodetexto"/>
        <w:spacing w:before="10"/>
        <w:rPr>
          <w:sz w:val="20"/>
        </w:rPr>
      </w:pPr>
    </w:p>
    <w:p w:rsidR="00E024C4" w:rsidRDefault="001A1B82">
      <w:pPr>
        <w:pStyle w:val="PargrafodaLista"/>
        <w:numPr>
          <w:ilvl w:val="2"/>
          <w:numId w:val="8"/>
        </w:numPr>
        <w:tabs>
          <w:tab w:val="left" w:pos="2060"/>
        </w:tabs>
        <w:ind w:left="2059" w:hanging="599"/>
        <w:rPr>
          <w:sz w:val="24"/>
        </w:rPr>
      </w:pPr>
      <w:r>
        <w:rPr>
          <w:sz w:val="24"/>
        </w:rPr>
        <w:t>Multa</w:t>
      </w:r>
      <w:r w:rsidR="009E5461">
        <w:rPr>
          <w:sz w:val="24"/>
        </w:rPr>
        <w:t xml:space="preserve"> de até 10% (dez por cento) do valor atualizado.</w:t>
      </w:r>
    </w:p>
    <w:p w:rsidR="00E024C4" w:rsidRDefault="00E024C4">
      <w:pPr>
        <w:pStyle w:val="Corpodetexto"/>
        <w:spacing w:before="11"/>
        <w:rPr>
          <w:sz w:val="20"/>
        </w:rPr>
      </w:pPr>
    </w:p>
    <w:p w:rsidR="00E024C4" w:rsidRDefault="009E5461">
      <w:pPr>
        <w:pStyle w:val="PargrafodaLista"/>
        <w:numPr>
          <w:ilvl w:val="1"/>
          <w:numId w:val="8"/>
        </w:numPr>
        <w:tabs>
          <w:tab w:val="left" w:pos="1953"/>
        </w:tabs>
        <w:spacing w:line="276" w:lineRule="auto"/>
        <w:ind w:right="1403" w:firstLine="0"/>
        <w:rPr>
          <w:sz w:val="24"/>
        </w:rPr>
      </w:pPr>
      <w:r>
        <w:rPr>
          <w:sz w:val="24"/>
        </w:rPr>
        <w:t xml:space="preserve">A multa aplicada à </w:t>
      </w:r>
      <w:r>
        <w:rPr>
          <w:b/>
          <w:sz w:val="24"/>
        </w:rPr>
        <w:t xml:space="preserve">LICITANTE VENCEDORA </w:t>
      </w:r>
      <w:r>
        <w:rPr>
          <w:sz w:val="24"/>
        </w:rPr>
        <w:t xml:space="preserve">será descontada pela </w:t>
      </w:r>
      <w:r>
        <w:rPr>
          <w:b/>
          <w:sz w:val="24"/>
        </w:rPr>
        <w:t xml:space="preserve">CONTRATANTE </w:t>
      </w:r>
      <w:r>
        <w:rPr>
          <w:sz w:val="24"/>
        </w:rPr>
        <w:t>dos pagamentos eventualmente devidos ou cobrada judicialmente.</w:t>
      </w:r>
    </w:p>
    <w:p w:rsidR="00E024C4" w:rsidRDefault="009E5461">
      <w:pPr>
        <w:pStyle w:val="PargrafodaLista"/>
        <w:numPr>
          <w:ilvl w:val="1"/>
          <w:numId w:val="8"/>
        </w:numPr>
        <w:tabs>
          <w:tab w:val="left" w:pos="1944"/>
        </w:tabs>
        <w:spacing w:before="204" w:line="276" w:lineRule="auto"/>
        <w:ind w:right="1399" w:firstLine="0"/>
        <w:rPr>
          <w:sz w:val="24"/>
        </w:rPr>
      </w:pPr>
      <w:r>
        <w:rPr>
          <w:sz w:val="24"/>
        </w:rPr>
        <w:t>As multas a que se referem os itens 7.1 e 7.2 sujeitam-se a juros moratórios de 1% (um por cento) ao mês, as quais poderão ser descontadas nos pagamentos de faturas pendentes ou, depositadas diretamente no Banco do Brasil sendo tal depósito comprovado perante a</w:t>
      </w:r>
      <w:r w:rsidR="001A1B82">
        <w:rPr>
          <w:sz w:val="24"/>
        </w:rPr>
        <w:t xml:space="preserve"> </w:t>
      </w:r>
      <w:r>
        <w:rPr>
          <w:b/>
          <w:sz w:val="24"/>
        </w:rPr>
        <w:t>CONTRATANTE</w:t>
      </w:r>
      <w:r>
        <w:rPr>
          <w:sz w:val="24"/>
        </w:rPr>
        <w:t>.</w:t>
      </w:r>
    </w:p>
    <w:p w:rsidR="00E024C4" w:rsidRDefault="009E5461">
      <w:pPr>
        <w:pStyle w:val="Ttulo1"/>
        <w:numPr>
          <w:ilvl w:val="0"/>
          <w:numId w:val="8"/>
        </w:numPr>
        <w:tabs>
          <w:tab w:val="left" w:pos="1661"/>
        </w:tabs>
        <w:spacing w:before="195"/>
        <w:ind w:left="1660" w:hanging="200"/>
        <w:jc w:val="both"/>
      </w:pPr>
      <w:r>
        <w:t>– DOS RECURSOS</w:t>
      </w:r>
      <w:r w:rsidR="00A21370">
        <w:t xml:space="preserve"> </w:t>
      </w:r>
      <w:r>
        <w:t>ADMINISTRATIVOS</w:t>
      </w:r>
    </w:p>
    <w:p w:rsidR="00E024C4" w:rsidRDefault="00E024C4">
      <w:pPr>
        <w:pStyle w:val="Corpodetexto"/>
        <w:spacing w:before="2"/>
        <w:rPr>
          <w:b/>
          <w:sz w:val="21"/>
        </w:rPr>
      </w:pPr>
    </w:p>
    <w:p w:rsidR="00E024C4" w:rsidRDefault="009E5461">
      <w:pPr>
        <w:pStyle w:val="PargrafodaLista"/>
        <w:numPr>
          <w:ilvl w:val="1"/>
          <w:numId w:val="8"/>
        </w:numPr>
        <w:tabs>
          <w:tab w:val="left" w:pos="1881"/>
        </w:tabs>
        <w:spacing w:line="276" w:lineRule="auto"/>
        <w:ind w:right="1408" w:firstLine="0"/>
        <w:rPr>
          <w:sz w:val="24"/>
        </w:rPr>
      </w:pPr>
      <w:r>
        <w:rPr>
          <w:sz w:val="24"/>
        </w:rPr>
        <w:t xml:space="preserve">É admissível recurso em qualquer fase da licitação e das obrigações dela decorrentes, no prazo de </w:t>
      </w:r>
      <w:proofErr w:type="gramStart"/>
      <w:r>
        <w:rPr>
          <w:sz w:val="24"/>
        </w:rPr>
        <w:t>2</w:t>
      </w:r>
      <w:proofErr w:type="gramEnd"/>
      <w:r>
        <w:rPr>
          <w:sz w:val="24"/>
        </w:rPr>
        <w:t xml:space="preserve"> (dois) dias úteis, a contar da data de intimação do ato ou da lavratura da ata, nos termos do art. 109 da Lei nº 8.666/93 e as alterações que lhe </w:t>
      </w:r>
      <w:r w:rsidR="001A1B82">
        <w:rPr>
          <w:sz w:val="24"/>
        </w:rPr>
        <w:t>foram introduzidas</w:t>
      </w:r>
      <w:r>
        <w:rPr>
          <w:sz w:val="24"/>
        </w:rPr>
        <w:t>;</w:t>
      </w:r>
    </w:p>
    <w:p w:rsidR="00E024C4" w:rsidRDefault="009E5461">
      <w:pPr>
        <w:pStyle w:val="PargrafodaLista"/>
        <w:numPr>
          <w:ilvl w:val="1"/>
          <w:numId w:val="8"/>
        </w:numPr>
        <w:tabs>
          <w:tab w:val="left" w:pos="1860"/>
        </w:tabs>
        <w:spacing w:before="203"/>
        <w:ind w:left="1859" w:hanging="399"/>
        <w:rPr>
          <w:sz w:val="24"/>
        </w:rPr>
      </w:pPr>
      <w:r>
        <w:rPr>
          <w:sz w:val="24"/>
        </w:rPr>
        <w:t xml:space="preserve">O recurso </w:t>
      </w:r>
      <w:r w:rsidR="001A1B82">
        <w:rPr>
          <w:sz w:val="24"/>
        </w:rPr>
        <w:t>deve ser</w:t>
      </w:r>
      <w:r>
        <w:rPr>
          <w:sz w:val="24"/>
        </w:rPr>
        <w:t>:</w:t>
      </w:r>
    </w:p>
    <w:p w:rsidR="00E024C4" w:rsidRDefault="00E024C4">
      <w:pPr>
        <w:pStyle w:val="Corpodetexto"/>
        <w:spacing w:before="10"/>
        <w:rPr>
          <w:sz w:val="20"/>
        </w:rPr>
      </w:pPr>
    </w:p>
    <w:p w:rsidR="00E024C4" w:rsidRDefault="001A1B82">
      <w:pPr>
        <w:pStyle w:val="PargrafodaLista"/>
        <w:numPr>
          <w:ilvl w:val="2"/>
          <w:numId w:val="8"/>
        </w:numPr>
        <w:tabs>
          <w:tab w:val="left" w:pos="2060"/>
        </w:tabs>
        <w:ind w:firstLine="0"/>
        <w:rPr>
          <w:sz w:val="24"/>
        </w:rPr>
      </w:pPr>
      <w:r>
        <w:rPr>
          <w:sz w:val="24"/>
        </w:rPr>
        <w:t>Digitado</w:t>
      </w:r>
      <w:r w:rsidR="009E5461">
        <w:rPr>
          <w:sz w:val="24"/>
        </w:rPr>
        <w:t xml:space="preserve"> e </w:t>
      </w:r>
      <w:r>
        <w:rPr>
          <w:sz w:val="24"/>
        </w:rPr>
        <w:t>devidamente fundamentado</w:t>
      </w:r>
      <w:r w:rsidR="009E5461">
        <w:rPr>
          <w:sz w:val="24"/>
        </w:rPr>
        <w:t>;</w:t>
      </w:r>
    </w:p>
    <w:p w:rsidR="00E024C4" w:rsidRDefault="00E024C4">
      <w:pPr>
        <w:pStyle w:val="Corpodetexto"/>
        <w:spacing w:before="10"/>
        <w:rPr>
          <w:sz w:val="20"/>
        </w:rPr>
      </w:pPr>
    </w:p>
    <w:p w:rsidR="00E024C4" w:rsidRDefault="001A1B82">
      <w:pPr>
        <w:pStyle w:val="PargrafodaLista"/>
        <w:numPr>
          <w:ilvl w:val="2"/>
          <w:numId w:val="8"/>
        </w:numPr>
        <w:tabs>
          <w:tab w:val="left" w:pos="2068"/>
        </w:tabs>
        <w:spacing w:line="278" w:lineRule="auto"/>
        <w:ind w:right="1406" w:firstLine="0"/>
        <w:rPr>
          <w:sz w:val="24"/>
        </w:rPr>
      </w:pPr>
      <w:r>
        <w:rPr>
          <w:sz w:val="24"/>
        </w:rPr>
        <w:t>Assinado</w:t>
      </w:r>
      <w:r w:rsidR="009E5461">
        <w:rPr>
          <w:sz w:val="24"/>
        </w:rPr>
        <w:t xml:space="preserve"> pelo representante legal da licitante ou procurador designado, e protocolado na Secretaria do CERNIC no horário de 7h30min </w:t>
      </w:r>
      <w:proofErr w:type="gramStart"/>
      <w:r w:rsidR="009E5461">
        <w:rPr>
          <w:sz w:val="24"/>
        </w:rPr>
        <w:t>às</w:t>
      </w:r>
      <w:proofErr w:type="gramEnd"/>
      <w:r w:rsidR="009E5461">
        <w:rPr>
          <w:sz w:val="24"/>
        </w:rPr>
        <w:t xml:space="preserve"> 17horas;</w:t>
      </w:r>
    </w:p>
    <w:p w:rsidR="00E024C4" w:rsidRDefault="009E5461">
      <w:pPr>
        <w:pStyle w:val="PargrafodaLista"/>
        <w:numPr>
          <w:ilvl w:val="1"/>
          <w:numId w:val="8"/>
        </w:numPr>
        <w:tabs>
          <w:tab w:val="left" w:pos="1944"/>
        </w:tabs>
        <w:spacing w:before="196" w:line="276" w:lineRule="auto"/>
        <w:ind w:right="1404" w:firstLine="0"/>
        <w:rPr>
          <w:sz w:val="24"/>
        </w:rPr>
      </w:pPr>
      <w:r>
        <w:rPr>
          <w:sz w:val="24"/>
        </w:rPr>
        <w:t xml:space="preserve">O recurso deverá ser dirigido à Diretoria Executiva do CERNIC, por intermédio da Comissão Especial de Licitação, que, ao tomar conhecimento do recurso, poderá reconsiderar sua decisão no prazo de </w:t>
      </w:r>
      <w:proofErr w:type="gramStart"/>
      <w:r>
        <w:rPr>
          <w:sz w:val="24"/>
        </w:rPr>
        <w:t>2</w:t>
      </w:r>
      <w:proofErr w:type="gramEnd"/>
      <w:r>
        <w:rPr>
          <w:sz w:val="24"/>
        </w:rPr>
        <w:t xml:space="preserve"> (dois) dias </w:t>
      </w:r>
      <w:r w:rsidR="001A1B82">
        <w:rPr>
          <w:sz w:val="24"/>
        </w:rPr>
        <w:t>úteis, ou</w:t>
      </w:r>
      <w:r>
        <w:rPr>
          <w:sz w:val="24"/>
        </w:rPr>
        <w:t>,</w:t>
      </w:r>
    </w:p>
    <w:p w:rsidR="00E024C4" w:rsidRDefault="009E5461">
      <w:pPr>
        <w:pStyle w:val="Corpodetexto"/>
        <w:spacing w:before="5" w:line="276" w:lineRule="auto"/>
        <w:ind w:left="1460" w:right="1401"/>
        <w:jc w:val="both"/>
      </w:pPr>
      <w:proofErr w:type="gramStart"/>
      <w:r>
        <w:lastRenderedPageBreak/>
        <w:t>nesse</w:t>
      </w:r>
      <w:proofErr w:type="gramEnd"/>
      <w:r>
        <w:t xml:space="preserve"> mesmo prazo, encaminhá-lo ao Presidente da Diretoria Executiva, caso em que a decisão deverá ser proferida dentro do prazo de 3 (três) dias úteis, contados do recebimento do recurso,</w:t>
      </w:r>
    </w:p>
    <w:p w:rsidR="00E024C4" w:rsidRDefault="009E5461">
      <w:pPr>
        <w:pStyle w:val="PargrafodaLista"/>
        <w:numPr>
          <w:ilvl w:val="1"/>
          <w:numId w:val="8"/>
        </w:numPr>
        <w:tabs>
          <w:tab w:val="left" w:pos="1860"/>
        </w:tabs>
        <w:spacing w:before="200"/>
        <w:ind w:left="1859" w:hanging="399"/>
        <w:rPr>
          <w:sz w:val="24"/>
        </w:rPr>
      </w:pPr>
      <w:r>
        <w:rPr>
          <w:sz w:val="24"/>
        </w:rPr>
        <w:t>O recurso interposto fora do prazo previsto no item 8.1 não será</w:t>
      </w:r>
      <w:r w:rsidR="001A1B82">
        <w:rPr>
          <w:sz w:val="24"/>
        </w:rPr>
        <w:t xml:space="preserve"> </w:t>
      </w:r>
      <w:r>
        <w:rPr>
          <w:sz w:val="24"/>
        </w:rPr>
        <w:t>conhecido.</w:t>
      </w:r>
    </w:p>
    <w:p w:rsidR="00E024C4" w:rsidRDefault="00E024C4">
      <w:pPr>
        <w:pStyle w:val="Corpodetexto"/>
        <w:spacing w:before="6"/>
        <w:rPr>
          <w:sz w:val="20"/>
        </w:rPr>
      </w:pPr>
    </w:p>
    <w:p w:rsidR="00E024C4" w:rsidRDefault="009E5461">
      <w:pPr>
        <w:pStyle w:val="Ttulo1"/>
        <w:numPr>
          <w:ilvl w:val="0"/>
          <w:numId w:val="7"/>
        </w:numPr>
        <w:tabs>
          <w:tab w:val="left" w:pos="1728"/>
        </w:tabs>
        <w:ind w:hanging="267"/>
        <w:jc w:val="both"/>
      </w:pPr>
      <w:r>
        <w:t>DO CONTRATO:</w:t>
      </w:r>
    </w:p>
    <w:p w:rsidR="00E024C4" w:rsidRDefault="00E024C4">
      <w:pPr>
        <w:pStyle w:val="Corpodetexto"/>
        <w:spacing w:before="3"/>
        <w:rPr>
          <w:b/>
          <w:sz w:val="21"/>
        </w:rPr>
      </w:pPr>
    </w:p>
    <w:p w:rsidR="00E024C4" w:rsidRDefault="009E5461">
      <w:pPr>
        <w:pStyle w:val="PargrafodaLista"/>
        <w:numPr>
          <w:ilvl w:val="1"/>
          <w:numId w:val="7"/>
        </w:numPr>
        <w:tabs>
          <w:tab w:val="left" w:pos="1881"/>
        </w:tabs>
        <w:spacing w:line="276" w:lineRule="auto"/>
        <w:ind w:right="1406" w:firstLine="0"/>
        <w:rPr>
          <w:sz w:val="24"/>
        </w:rPr>
      </w:pPr>
      <w:r>
        <w:rPr>
          <w:sz w:val="24"/>
        </w:rPr>
        <w:t>Será celebrado um instrumento específico de contrato de fornecimento de materiais de acordo com este edital com seus anexos; bem como, proposta de preço escrita pelo licitante.</w:t>
      </w:r>
    </w:p>
    <w:p w:rsidR="00E024C4" w:rsidRDefault="00E024C4">
      <w:pPr>
        <w:pStyle w:val="Corpodetexto"/>
        <w:rPr>
          <w:sz w:val="26"/>
        </w:rPr>
      </w:pPr>
    </w:p>
    <w:p w:rsidR="00E024C4" w:rsidRDefault="00E024C4">
      <w:pPr>
        <w:pStyle w:val="Corpodetexto"/>
        <w:spacing w:before="3"/>
        <w:rPr>
          <w:sz w:val="36"/>
        </w:rPr>
      </w:pPr>
    </w:p>
    <w:p w:rsidR="00E024C4" w:rsidRDefault="009E5461">
      <w:pPr>
        <w:pStyle w:val="Ttulo1"/>
        <w:numPr>
          <w:ilvl w:val="0"/>
          <w:numId w:val="7"/>
        </w:numPr>
        <w:tabs>
          <w:tab w:val="left" w:pos="1861"/>
        </w:tabs>
        <w:ind w:left="1860" w:hanging="400"/>
        <w:jc w:val="both"/>
      </w:pPr>
      <w:r>
        <w:t>RECEBIMENTO DOS</w:t>
      </w:r>
      <w:r w:rsidR="001A1B82">
        <w:t xml:space="preserve"> </w:t>
      </w:r>
      <w:r>
        <w:t>MATERIAIS:</w:t>
      </w:r>
    </w:p>
    <w:p w:rsidR="00E024C4" w:rsidRDefault="00E024C4">
      <w:pPr>
        <w:pStyle w:val="Corpodetexto"/>
        <w:spacing w:before="3"/>
        <w:rPr>
          <w:b/>
          <w:sz w:val="21"/>
        </w:rPr>
      </w:pPr>
    </w:p>
    <w:p w:rsidR="00E024C4" w:rsidRDefault="009E5461">
      <w:pPr>
        <w:pStyle w:val="PargrafodaLista"/>
        <w:numPr>
          <w:ilvl w:val="1"/>
          <w:numId w:val="7"/>
        </w:numPr>
        <w:tabs>
          <w:tab w:val="left" w:pos="1996"/>
        </w:tabs>
        <w:spacing w:line="276" w:lineRule="auto"/>
        <w:ind w:right="1401" w:firstLine="0"/>
        <w:rPr>
          <w:sz w:val="24"/>
        </w:rPr>
      </w:pPr>
      <w:r>
        <w:rPr>
          <w:sz w:val="24"/>
        </w:rPr>
        <w:t>O fornecimento do objeto da presente licitação se dará de forma única, na sede do Centro de Reabilitação Neurológica Infantil de Cacoal – CERNIC, no endereço: Rua Anísio serrão nº 3637, bairro:</w:t>
      </w:r>
      <w:r w:rsidR="001A1B82">
        <w:rPr>
          <w:sz w:val="24"/>
        </w:rPr>
        <w:t xml:space="preserve"> </w:t>
      </w:r>
      <w:r>
        <w:rPr>
          <w:sz w:val="24"/>
        </w:rPr>
        <w:t>floresta;</w:t>
      </w:r>
    </w:p>
    <w:p w:rsidR="00E024C4" w:rsidRDefault="009E5461">
      <w:pPr>
        <w:pStyle w:val="PargrafodaLista"/>
        <w:numPr>
          <w:ilvl w:val="1"/>
          <w:numId w:val="7"/>
        </w:numPr>
        <w:tabs>
          <w:tab w:val="left" w:pos="2005"/>
        </w:tabs>
        <w:spacing w:before="200" w:line="276" w:lineRule="auto"/>
        <w:ind w:right="1403" w:firstLine="0"/>
        <w:rPr>
          <w:sz w:val="24"/>
        </w:rPr>
      </w:pPr>
      <w:r>
        <w:rPr>
          <w:sz w:val="24"/>
        </w:rPr>
        <w:t xml:space="preserve">Caso o produto apresente vícios, defeitos ou não seja compatível com as especificações e as propostas, a </w:t>
      </w:r>
      <w:r>
        <w:rPr>
          <w:b/>
          <w:sz w:val="24"/>
        </w:rPr>
        <w:t xml:space="preserve">Licitante Vencedora </w:t>
      </w:r>
      <w:r>
        <w:rPr>
          <w:sz w:val="24"/>
        </w:rPr>
        <w:t xml:space="preserve">deverá proceder à substituição no prazo máximo de </w:t>
      </w:r>
      <w:proofErr w:type="gramStart"/>
      <w:r>
        <w:rPr>
          <w:sz w:val="24"/>
        </w:rPr>
        <w:t>2</w:t>
      </w:r>
      <w:proofErr w:type="gramEnd"/>
      <w:r>
        <w:rPr>
          <w:sz w:val="24"/>
        </w:rPr>
        <w:t xml:space="preserve"> (dois) dias</w:t>
      </w:r>
      <w:r w:rsidR="001A1B82">
        <w:rPr>
          <w:sz w:val="24"/>
        </w:rPr>
        <w:t xml:space="preserve"> </w:t>
      </w:r>
      <w:r>
        <w:rPr>
          <w:sz w:val="24"/>
        </w:rPr>
        <w:t>úteis.</w:t>
      </w:r>
    </w:p>
    <w:p w:rsidR="00A12139" w:rsidRDefault="00A12139" w:rsidP="00A12139">
      <w:pPr>
        <w:pStyle w:val="PargrafodaLista"/>
        <w:tabs>
          <w:tab w:val="left" w:pos="2005"/>
        </w:tabs>
        <w:spacing w:before="200" w:line="276" w:lineRule="auto"/>
        <w:ind w:right="1403"/>
        <w:rPr>
          <w:sz w:val="24"/>
        </w:rPr>
      </w:pPr>
    </w:p>
    <w:p w:rsidR="00E024C4" w:rsidRDefault="009E5461">
      <w:pPr>
        <w:pStyle w:val="Ttulo1"/>
        <w:numPr>
          <w:ilvl w:val="0"/>
          <w:numId w:val="6"/>
        </w:numPr>
        <w:tabs>
          <w:tab w:val="left" w:pos="1793"/>
        </w:tabs>
        <w:jc w:val="both"/>
      </w:pPr>
      <w:r>
        <w:t>– DA FORMA DEPAGAMENTO</w:t>
      </w:r>
    </w:p>
    <w:p w:rsidR="00E024C4" w:rsidRDefault="00E024C4">
      <w:pPr>
        <w:pStyle w:val="Corpodetexto"/>
        <w:spacing w:before="3"/>
        <w:rPr>
          <w:b/>
          <w:sz w:val="21"/>
        </w:rPr>
      </w:pPr>
    </w:p>
    <w:p w:rsidR="00E024C4" w:rsidRDefault="009E5461">
      <w:pPr>
        <w:pStyle w:val="PargrafodaLista"/>
        <w:numPr>
          <w:ilvl w:val="1"/>
          <w:numId w:val="6"/>
        </w:numPr>
        <w:tabs>
          <w:tab w:val="left" w:pos="2008"/>
        </w:tabs>
        <w:spacing w:line="276" w:lineRule="auto"/>
        <w:ind w:right="1403" w:firstLine="0"/>
        <w:rPr>
          <w:sz w:val="24"/>
        </w:rPr>
      </w:pPr>
      <w:r>
        <w:rPr>
          <w:sz w:val="24"/>
        </w:rPr>
        <w:t>A LICITANTE VENCEDORA receberá o pagamento em até 10 (dez) dias depois de realizada a vistoria pela Comissão de Recebimento de Mercadorias da entidade, com a emissão da respectiva</w:t>
      </w:r>
      <w:r w:rsidR="001A1B82">
        <w:rPr>
          <w:sz w:val="24"/>
        </w:rPr>
        <w:t xml:space="preserve"> </w:t>
      </w:r>
      <w:r>
        <w:rPr>
          <w:sz w:val="24"/>
        </w:rPr>
        <w:t>nota;</w:t>
      </w:r>
    </w:p>
    <w:p w:rsidR="00E024C4" w:rsidRDefault="009E5461">
      <w:pPr>
        <w:pStyle w:val="PargrafodaLista"/>
        <w:numPr>
          <w:ilvl w:val="1"/>
          <w:numId w:val="6"/>
        </w:numPr>
        <w:tabs>
          <w:tab w:val="left" w:pos="2001"/>
        </w:tabs>
        <w:spacing w:before="196" w:line="276" w:lineRule="auto"/>
        <w:ind w:right="1402" w:firstLine="0"/>
        <w:rPr>
          <w:sz w:val="24"/>
        </w:rPr>
      </w:pPr>
      <w:r>
        <w:rPr>
          <w:sz w:val="24"/>
        </w:rPr>
        <w:t xml:space="preserve">Nenhum pagamento será efetuado à </w:t>
      </w:r>
      <w:r>
        <w:rPr>
          <w:b/>
          <w:sz w:val="24"/>
        </w:rPr>
        <w:t xml:space="preserve">LICITANTE VENCEDORA </w:t>
      </w:r>
      <w:r>
        <w:rPr>
          <w:sz w:val="24"/>
        </w:rPr>
        <w:t>enquanto esta estiver pendente de qualquer obrigação, inclusive financeira, que lhe for imposta, em virtude de sanção, sem que isso gere direito a acréscimo sob qualquer natureza.</w:t>
      </w:r>
    </w:p>
    <w:p w:rsidR="00E024C4" w:rsidRDefault="00E024C4">
      <w:pPr>
        <w:pStyle w:val="Corpodetexto"/>
        <w:spacing w:before="6"/>
        <w:rPr>
          <w:sz w:val="36"/>
        </w:rPr>
      </w:pPr>
    </w:p>
    <w:p w:rsidR="00E024C4" w:rsidRDefault="009E5461">
      <w:pPr>
        <w:pStyle w:val="Ttulo1"/>
        <w:numPr>
          <w:ilvl w:val="0"/>
          <w:numId w:val="6"/>
        </w:numPr>
        <w:tabs>
          <w:tab w:val="left" w:pos="1793"/>
        </w:tabs>
        <w:jc w:val="both"/>
      </w:pPr>
      <w:r>
        <w:t>– DAS OBRIGAÇÕES DA</w:t>
      </w:r>
      <w:r w:rsidR="001A1B82">
        <w:t xml:space="preserve"> </w:t>
      </w:r>
      <w:r>
        <w:t>CONTRATANTE</w:t>
      </w:r>
    </w:p>
    <w:p w:rsidR="00E024C4" w:rsidRDefault="00E024C4">
      <w:pPr>
        <w:pStyle w:val="Corpodetexto"/>
        <w:spacing w:before="10"/>
        <w:rPr>
          <w:b/>
          <w:sz w:val="20"/>
        </w:rPr>
      </w:pPr>
    </w:p>
    <w:p w:rsidR="00E024C4" w:rsidRDefault="009E5461">
      <w:pPr>
        <w:pStyle w:val="PargrafodaLista"/>
        <w:numPr>
          <w:ilvl w:val="1"/>
          <w:numId w:val="6"/>
        </w:numPr>
        <w:tabs>
          <w:tab w:val="left" w:pos="1997"/>
        </w:tabs>
        <w:ind w:left="1996" w:hanging="536"/>
        <w:rPr>
          <w:sz w:val="24"/>
        </w:rPr>
      </w:pPr>
      <w:r>
        <w:rPr>
          <w:b/>
          <w:sz w:val="24"/>
        </w:rPr>
        <w:t xml:space="preserve">A CONTRATANTE </w:t>
      </w:r>
      <w:r>
        <w:rPr>
          <w:sz w:val="24"/>
        </w:rPr>
        <w:t>obriga-se</w:t>
      </w:r>
      <w:r w:rsidR="001A1B82">
        <w:rPr>
          <w:sz w:val="24"/>
        </w:rPr>
        <w:t xml:space="preserve"> </w:t>
      </w:r>
      <w:r>
        <w:rPr>
          <w:sz w:val="24"/>
        </w:rPr>
        <w:t>a:</w:t>
      </w:r>
    </w:p>
    <w:p w:rsidR="00E024C4" w:rsidRDefault="00E024C4">
      <w:pPr>
        <w:pStyle w:val="Corpodetexto"/>
        <w:spacing w:before="10"/>
        <w:rPr>
          <w:sz w:val="20"/>
        </w:rPr>
      </w:pPr>
    </w:p>
    <w:p w:rsidR="00E024C4" w:rsidRDefault="001A1B82">
      <w:pPr>
        <w:pStyle w:val="PargrafodaLista"/>
        <w:numPr>
          <w:ilvl w:val="2"/>
          <w:numId w:val="6"/>
        </w:numPr>
        <w:tabs>
          <w:tab w:val="left" w:pos="2360"/>
        </w:tabs>
        <w:spacing w:line="283" w:lineRule="auto"/>
        <w:ind w:right="1402" w:firstLine="0"/>
        <w:rPr>
          <w:sz w:val="24"/>
        </w:rPr>
      </w:pPr>
      <w:r>
        <w:rPr>
          <w:sz w:val="24"/>
        </w:rPr>
        <w:t>Efetuar</w:t>
      </w:r>
      <w:r w:rsidR="009E5461">
        <w:rPr>
          <w:sz w:val="24"/>
        </w:rPr>
        <w:t xml:space="preserve"> o pagamento à </w:t>
      </w:r>
      <w:r w:rsidR="009E5461">
        <w:rPr>
          <w:b/>
          <w:sz w:val="24"/>
        </w:rPr>
        <w:t>LICITANTE VENCEDORA</w:t>
      </w:r>
      <w:r w:rsidR="009E5461">
        <w:rPr>
          <w:sz w:val="24"/>
        </w:rPr>
        <w:t>, na forma estabelecida nesta</w:t>
      </w:r>
      <w:r>
        <w:rPr>
          <w:sz w:val="24"/>
        </w:rPr>
        <w:t xml:space="preserve"> </w:t>
      </w:r>
      <w:r w:rsidR="009E5461">
        <w:rPr>
          <w:sz w:val="24"/>
        </w:rPr>
        <w:t>licitação;</w:t>
      </w:r>
    </w:p>
    <w:p w:rsidR="00E024C4" w:rsidRDefault="001A1B82">
      <w:pPr>
        <w:pStyle w:val="PargrafodaLista"/>
        <w:numPr>
          <w:ilvl w:val="2"/>
          <w:numId w:val="6"/>
        </w:numPr>
        <w:tabs>
          <w:tab w:val="left" w:pos="2288"/>
        </w:tabs>
        <w:spacing w:before="1" w:line="276" w:lineRule="auto"/>
        <w:ind w:right="1400" w:firstLine="0"/>
        <w:rPr>
          <w:sz w:val="24"/>
        </w:rPr>
      </w:pPr>
      <w:r>
        <w:rPr>
          <w:sz w:val="24"/>
        </w:rPr>
        <w:t>Conferir</w:t>
      </w:r>
      <w:r w:rsidR="009E5461">
        <w:rPr>
          <w:sz w:val="24"/>
        </w:rPr>
        <w:t xml:space="preserve">, vistoriar e aprovar, o material entregue pela </w:t>
      </w:r>
      <w:r w:rsidR="009E5461">
        <w:rPr>
          <w:b/>
          <w:sz w:val="24"/>
        </w:rPr>
        <w:t>LICITANTE VENCEDORA</w:t>
      </w:r>
      <w:r w:rsidR="009E5461">
        <w:rPr>
          <w:sz w:val="24"/>
        </w:rPr>
        <w:t xml:space="preserve">, desde que atendidas às especificações constantes deste </w:t>
      </w:r>
      <w:r w:rsidR="009E5461">
        <w:rPr>
          <w:b/>
          <w:sz w:val="24"/>
        </w:rPr>
        <w:t>CONVITE</w:t>
      </w:r>
      <w:r w:rsidR="009E5461">
        <w:rPr>
          <w:sz w:val="24"/>
        </w:rPr>
        <w:t>;</w:t>
      </w:r>
    </w:p>
    <w:p w:rsidR="00E024C4" w:rsidRDefault="00E024C4">
      <w:pPr>
        <w:pStyle w:val="Corpodetexto"/>
        <w:rPr>
          <w:sz w:val="26"/>
        </w:rPr>
      </w:pPr>
    </w:p>
    <w:p w:rsidR="00E024C4" w:rsidRDefault="00E024C4">
      <w:pPr>
        <w:pStyle w:val="Corpodetexto"/>
        <w:spacing w:before="3"/>
        <w:rPr>
          <w:sz w:val="36"/>
        </w:rPr>
      </w:pPr>
    </w:p>
    <w:p w:rsidR="00E024C4" w:rsidRDefault="009E5461">
      <w:pPr>
        <w:pStyle w:val="Ttulo1"/>
        <w:numPr>
          <w:ilvl w:val="0"/>
          <w:numId w:val="6"/>
        </w:numPr>
        <w:tabs>
          <w:tab w:val="left" w:pos="1793"/>
        </w:tabs>
        <w:jc w:val="both"/>
      </w:pPr>
      <w:r>
        <w:t>– DAS OBRIGAÇÕES DA LICITANTE</w:t>
      </w:r>
      <w:r w:rsidR="00A21370">
        <w:t xml:space="preserve"> </w:t>
      </w:r>
      <w:r>
        <w:t>VENCEDORA</w:t>
      </w:r>
    </w:p>
    <w:p w:rsidR="00E024C4" w:rsidRDefault="00E024C4">
      <w:pPr>
        <w:pStyle w:val="Corpodetexto"/>
        <w:rPr>
          <w:b/>
          <w:sz w:val="26"/>
        </w:rPr>
      </w:pPr>
    </w:p>
    <w:p w:rsidR="00E024C4" w:rsidRDefault="009E5461">
      <w:pPr>
        <w:pStyle w:val="PargrafodaLista"/>
        <w:numPr>
          <w:ilvl w:val="1"/>
          <w:numId w:val="6"/>
        </w:numPr>
        <w:tabs>
          <w:tab w:val="left" w:pos="1997"/>
        </w:tabs>
        <w:spacing w:before="162"/>
        <w:ind w:left="1996" w:hanging="536"/>
        <w:rPr>
          <w:sz w:val="24"/>
        </w:rPr>
      </w:pPr>
      <w:r>
        <w:rPr>
          <w:b/>
          <w:sz w:val="24"/>
        </w:rPr>
        <w:t xml:space="preserve">A LICITANTE VENCEDORA </w:t>
      </w:r>
      <w:r>
        <w:rPr>
          <w:sz w:val="24"/>
        </w:rPr>
        <w:t>obriga-se</w:t>
      </w:r>
      <w:r w:rsidR="001A1B82">
        <w:rPr>
          <w:sz w:val="24"/>
        </w:rPr>
        <w:t xml:space="preserve"> </w:t>
      </w:r>
      <w:r>
        <w:rPr>
          <w:sz w:val="24"/>
        </w:rPr>
        <w:t>a:</w:t>
      </w:r>
    </w:p>
    <w:p w:rsidR="00E024C4" w:rsidRDefault="00E024C4">
      <w:pPr>
        <w:pStyle w:val="Corpodetexto"/>
        <w:spacing w:before="3"/>
        <w:rPr>
          <w:sz w:val="21"/>
        </w:rPr>
      </w:pPr>
    </w:p>
    <w:p w:rsidR="00E024C4" w:rsidRDefault="00A12139">
      <w:pPr>
        <w:pStyle w:val="PargrafodaLista"/>
        <w:numPr>
          <w:ilvl w:val="2"/>
          <w:numId w:val="6"/>
        </w:numPr>
        <w:tabs>
          <w:tab w:val="left" w:pos="2312"/>
        </w:tabs>
        <w:spacing w:line="278" w:lineRule="auto"/>
        <w:ind w:right="1403" w:firstLine="0"/>
        <w:rPr>
          <w:sz w:val="24"/>
        </w:rPr>
      </w:pPr>
      <w:r>
        <w:rPr>
          <w:sz w:val="24"/>
        </w:rPr>
        <w:t>Entregar</w:t>
      </w:r>
      <w:r w:rsidR="009E5461">
        <w:rPr>
          <w:sz w:val="24"/>
        </w:rPr>
        <w:t xml:space="preserve"> os produtos objeto desta licitação, de acordo com as especificações apresentadas na proposta.</w:t>
      </w:r>
    </w:p>
    <w:p w:rsidR="00A12139" w:rsidRDefault="00A12139" w:rsidP="00A12139">
      <w:pPr>
        <w:pStyle w:val="PargrafodaLista"/>
        <w:tabs>
          <w:tab w:val="left" w:pos="2312"/>
        </w:tabs>
        <w:spacing w:line="278" w:lineRule="auto"/>
        <w:ind w:right="1403"/>
        <w:rPr>
          <w:sz w:val="24"/>
        </w:rPr>
      </w:pPr>
    </w:p>
    <w:p w:rsidR="00A12139" w:rsidRDefault="00A12139" w:rsidP="00A12139">
      <w:pPr>
        <w:pStyle w:val="PargrafodaLista"/>
        <w:numPr>
          <w:ilvl w:val="1"/>
          <w:numId w:val="6"/>
        </w:numPr>
        <w:tabs>
          <w:tab w:val="left" w:pos="1948"/>
        </w:tabs>
        <w:spacing w:line="276" w:lineRule="auto"/>
        <w:ind w:right="1401" w:hanging="42"/>
        <w:rPr>
          <w:sz w:val="24"/>
        </w:rPr>
      </w:pPr>
      <w:r>
        <w:rPr>
          <w:sz w:val="24"/>
        </w:rPr>
        <w:t>Nos termos do art. 3º combinado com o art. 39, VIII da Lei nº 8.078/90 – Código do Consumidor, é vedado o fornecimento de qualquer produto em desacordo com as normas expedidas pelos órgãos oficiais competentes (INMETRO).</w:t>
      </w:r>
    </w:p>
    <w:p w:rsidR="00E024C4" w:rsidRDefault="009E5461">
      <w:pPr>
        <w:pStyle w:val="PargrafodaLista"/>
        <w:numPr>
          <w:ilvl w:val="2"/>
          <w:numId w:val="6"/>
        </w:numPr>
        <w:tabs>
          <w:tab w:val="left" w:pos="2225"/>
        </w:tabs>
        <w:spacing w:before="196" w:line="276" w:lineRule="auto"/>
        <w:ind w:right="1404" w:firstLine="0"/>
        <w:rPr>
          <w:sz w:val="24"/>
        </w:rPr>
      </w:pPr>
      <w:r>
        <w:rPr>
          <w:sz w:val="24"/>
        </w:rPr>
        <w:t>Reparar, corrigir, remover ou substituir, às suas expensas, no todo ou em parte, o objeto desta licitação em que se verificarem vícios, defeitos ou incorreções apresentados pelos produtos</w:t>
      </w:r>
      <w:r w:rsidR="001A1B82">
        <w:rPr>
          <w:sz w:val="24"/>
        </w:rPr>
        <w:t xml:space="preserve"> </w:t>
      </w:r>
      <w:r>
        <w:rPr>
          <w:sz w:val="24"/>
        </w:rPr>
        <w:t>fornecidos;</w:t>
      </w:r>
    </w:p>
    <w:p w:rsidR="00E024C4" w:rsidRDefault="009E5461">
      <w:pPr>
        <w:pStyle w:val="PargrafodaLista"/>
        <w:numPr>
          <w:ilvl w:val="2"/>
          <w:numId w:val="6"/>
        </w:numPr>
        <w:tabs>
          <w:tab w:val="left" w:pos="2217"/>
        </w:tabs>
        <w:spacing w:before="200" w:line="276" w:lineRule="auto"/>
        <w:ind w:right="1401" w:firstLine="0"/>
        <w:rPr>
          <w:sz w:val="24"/>
        </w:rPr>
      </w:pPr>
      <w:r>
        <w:rPr>
          <w:sz w:val="24"/>
        </w:rPr>
        <w:t>Responder pelos danos causados diretamente à CONTRATANTE ou a terceiros, decorrentes de sua culpa ou dolo, quando do fornecimento dos produtos.</w:t>
      </w:r>
    </w:p>
    <w:p w:rsidR="00E024C4" w:rsidRDefault="009E5461">
      <w:pPr>
        <w:pStyle w:val="PargrafodaLista"/>
        <w:numPr>
          <w:ilvl w:val="2"/>
          <w:numId w:val="6"/>
        </w:numPr>
        <w:tabs>
          <w:tab w:val="left" w:pos="2249"/>
        </w:tabs>
        <w:spacing w:before="200" w:line="276" w:lineRule="auto"/>
        <w:ind w:right="1403" w:firstLine="0"/>
        <w:rPr>
          <w:sz w:val="24"/>
        </w:rPr>
      </w:pPr>
      <w:r>
        <w:rPr>
          <w:sz w:val="24"/>
        </w:rPr>
        <w:t xml:space="preserve">Assumir a responsabilidade por todos os encargos previdenciários e obrigações sociais previstos na legislação social e trabalhista em vigor, obrigando-se a saldá-los na época própria em relação </w:t>
      </w:r>
      <w:proofErr w:type="gramStart"/>
      <w:r w:rsidR="001A1B82">
        <w:rPr>
          <w:sz w:val="24"/>
        </w:rPr>
        <w:t>à</w:t>
      </w:r>
      <w:proofErr w:type="gramEnd"/>
      <w:r>
        <w:rPr>
          <w:sz w:val="24"/>
        </w:rPr>
        <w:t xml:space="preserve"> seus</w:t>
      </w:r>
      <w:r w:rsidR="001A1B82">
        <w:rPr>
          <w:sz w:val="24"/>
        </w:rPr>
        <w:t xml:space="preserve"> </w:t>
      </w:r>
      <w:r>
        <w:rPr>
          <w:sz w:val="24"/>
        </w:rPr>
        <w:t>empregados;</w:t>
      </w:r>
    </w:p>
    <w:p w:rsidR="00E024C4" w:rsidRDefault="009E5461">
      <w:pPr>
        <w:pStyle w:val="PargrafodaLista"/>
        <w:numPr>
          <w:ilvl w:val="2"/>
          <w:numId w:val="6"/>
        </w:numPr>
        <w:tabs>
          <w:tab w:val="left" w:pos="2297"/>
        </w:tabs>
        <w:spacing w:before="200" w:line="276" w:lineRule="auto"/>
        <w:ind w:right="1406" w:firstLine="0"/>
        <w:rPr>
          <w:sz w:val="24"/>
        </w:rPr>
      </w:pPr>
      <w:r>
        <w:rPr>
          <w:sz w:val="24"/>
        </w:rPr>
        <w:t>Manter, durante todo o período de fornecimento de produtos ao CERNIC, todas as condições de habilitação e qualificação exigidas na</w:t>
      </w:r>
      <w:r w:rsidR="001A1B82">
        <w:rPr>
          <w:sz w:val="24"/>
        </w:rPr>
        <w:t xml:space="preserve"> </w:t>
      </w:r>
      <w:r>
        <w:rPr>
          <w:sz w:val="24"/>
        </w:rPr>
        <w:t>licitação.</w:t>
      </w:r>
    </w:p>
    <w:p w:rsidR="00E024C4" w:rsidRDefault="00E024C4">
      <w:pPr>
        <w:pStyle w:val="Corpodetexto"/>
        <w:rPr>
          <w:sz w:val="26"/>
        </w:rPr>
      </w:pPr>
    </w:p>
    <w:p w:rsidR="00E024C4" w:rsidRDefault="00E024C4">
      <w:pPr>
        <w:pStyle w:val="Corpodetexto"/>
        <w:spacing w:before="11"/>
        <w:rPr>
          <w:sz w:val="28"/>
        </w:rPr>
      </w:pPr>
    </w:p>
    <w:p w:rsidR="00E024C4" w:rsidRDefault="009E5461">
      <w:pPr>
        <w:pStyle w:val="Ttulo1"/>
        <w:numPr>
          <w:ilvl w:val="0"/>
          <w:numId w:val="6"/>
        </w:numPr>
        <w:tabs>
          <w:tab w:val="left" w:pos="1793"/>
        </w:tabs>
        <w:jc w:val="both"/>
      </w:pPr>
      <w:r>
        <w:t>– DAS DISPOSIÇÕES FINAIS</w:t>
      </w:r>
    </w:p>
    <w:p w:rsidR="00E024C4" w:rsidRDefault="00E024C4">
      <w:pPr>
        <w:pStyle w:val="Corpodetexto"/>
        <w:spacing w:before="3"/>
        <w:rPr>
          <w:b/>
          <w:sz w:val="21"/>
        </w:rPr>
      </w:pPr>
    </w:p>
    <w:p w:rsidR="00E024C4" w:rsidRDefault="009E5461">
      <w:pPr>
        <w:pStyle w:val="PargrafodaLista"/>
        <w:numPr>
          <w:ilvl w:val="1"/>
          <w:numId w:val="6"/>
        </w:numPr>
        <w:tabs>
          <w:tab w:val="left" w:pos="2056"/>
        </w:tabs>
        <w:spacing w:line="276" w:lineRule="auto"/>
        <w:ind w:right="1402" w:firstLine="0"/>
        <w:rPr>
          <w:sz w:val="24"/>
        </w:rPr>
      </w:pPr>
      <w:r>
        <w:rPr>
          <w:sz w:val="24"/>
        </w:rPr>
        <w:t xml:space="preserve">Qualquer cidadão é parte legítima para impugnar este </w:t>
      </w:r>
      <w:r>
        <w:rPr>
          <w:b/>
          <w:sz w:val="24"/>
        </w:rPr>
        <w:t xml:space="preserve">CONVITE </w:t>
      </w:r>
      <w:r>
        <w:rPr>
          <w:sz w:val="24"/>
        </w:rPr>
        <w:t xml:space="preserve">por irregularidade na aplicação da Lei no 8.666/93 e as alterações que lhe foram introduzidas, devendo protocolizar o pedido na Secretaria do CERNIC até </w:t>
      </w:r>
      <w:proofErr w:type="gramStart"/>
      <w:r>
        <w:rPr>
          <w:sz w:val="24"/>
        </w:rPr>
        <w:t>3</w:t>
      </w:r>
      <w:proofErr w:type="gramEnd"/>
      <w:r>
        <w:rPr>
          <w:sz w:val="24"/>
        </w:rPr>
        <w:t xml:space="preserve"> (três) dias úteis anteriores à data fixada para a abertura dos envelopes de habilitação, devendo julgar e responder à impugnação em até 2 (dois) dias úteis.</w:t>
      </w:r>
    </w:p>
    <w:p w:rsidR="00E024C4" w:rsidRPr="001A1B82" w:rsidRDefault="001A1B82" w:rsidP="001A1B82">
      <w:pPr>
        <w:pStyle w:val="PargrafodaLista"/>
        <w:numPr>
          <w:ilvl w:val="1"/>
          <w:numId w:val="6"/>
        </w:numPr>
        <w:tabs>
          <w:tab w:val="left" w:pos="2056"/>
        </w:tabs>
        <w:spacing w:before="5" w:line="276" w:lineRule="auto"/>
        <w:ind w:right="1408" w:firstLine="0"/>
        <w:rPr>
          <w:sz w:val="24"/>
          <w:szCs w:val="24"/>
        </w:rPr>
      </w:pPr>
      <w:r>
        <w:rPr>
          <w:sz w:val="24"/>
        </w:rPr>
        <w:t>Por</w:t>
      </w:r>
      <w:r w:rsidR="009E5461">
        <w:rPr>
          <w:sz w:val="24"/>
        </w:rPr>
        <w:t xml:space="preserve"> intermédio da Comissão Especial de Licitação o CERNIC poderá desclassificar qualquer licitante por ato fundamentado que comprove qualquer fato superveniente só conhecido após o julgamento, que desabone</w:t>
      </w:r>
      <w:r>
        <w:rPr>
          <w:sz w:val="24"/>
        </w:rPr>
        <w:t xml:space="preserve"> </w:t>
      </w:r>
      <w:r w:rsidR="009E5461">
        <w:rPr>
          <w:sz w:val="24"/>
        </w:rPr>
        <w:t>a</w:t>
      </w:r>
      <w:r>
        <w:rPr>
          <w:sz w:val="24"/>
        </w:rPr>
        <w:t xml:space="preserve"> </w:t>
      </w:r>
      <w:r w:rsidR="009E5461" w:rsidRPr="001A1B82">
        <w:rPr>
          <w:sz w:val="24"/>
          <w:szCs w:val="24"/>
        </w:rPr>
        <w:t>idoneidade financeira, capacidade técnica ou administrativa dessa licitante, sem direito à indenização ou ressarcimento e sem prejuízo de outras sanções cabíveis.</w:t>
      </w:r>
    </w:p>
    <w:p w:rsidR="00E024C4" w:rsidRDefault="001A1B82">
      <w:pPr>
        <w:pStyle w:val="PargrafodaLista"/>
        <w:numPr>
          <w:ilvl w:val="1"/>
          <w:numId w:val="6"/>
        </w:numPr>
        <w:tabs>
          <w:tab w:val="left" w:pos="2028"/>
        </w:tabs>
        <w:spacing w:before="200" w:line="276" w:lineRule="auto"/>
        <w:ind w:right="1407" w:firstLine="0"/>
        <w:rPr>
          <w:sz w:val="24"/>
        </w:rPr>
      </w:pPr>
      <w:r>
        <w:rPr>
          <w:sz w:val="24"/>
        </w:rPr>
        <w:lastRenderedPageBreak/>
        <w:t>O</w:t>
      </w:r>
      <w:r w:rsidR="009E5461">
        <w:rPr>
          <w:sz w:val="24"/>
        </w:rPr>
        <w:t xml:space="preserve"> CERNIC sempre que julgar necessário, poderá exigir esclarecimentos sobre determinada cotação, fixando o prazo máximo de 48 (quarenta e oito) horas para seu atendimento e não sendo atendida dentro do prazo estabelecido, poderá desclassificar a cotação a que se refere à</w:t>
      </w:r>
      <w:r>
        <w:rPr>
          <w:sz w:val="24"/>
        </w:rPr>
        <w:t xml:space="preserve"> </w:t>
      </w:r>
      <w:r w:rsidR="009E5461">
        <w:rPr>
          <w:sz w:val="24"/>
        </w:rPr>
        <w:t>diligência.</w:t>
      </w:r>
    </w:p>
    <w:p w:rsidR="00E024C4" w:rsidRDefault="009E5461">
      <w:pPr>
        <w:pStyle w:val="PargrafodaLista"/>
        <w:numPr>
          <w:ilvl w:val="1"/>
          <w:numId w:val="6"/>
        </w:numPr>
        <w:tabs>
          <w:tab w:val="left" w:pos="2064"/>
        </w:tabs>
        <w:spacing w:before="199" w:line="278" w:lineRule="auto"/>
        <w:ind w:right="1403" w:firstLine="0"/>
        <w:rPr>
          <w:sz w:val="24"/>
        </w:rPr>
      </w:pPr>
      <w:r>
        <w:rPr>
          <w:sz w:val="24"/>
        </w:rPr>
        <w:t xml:space="preserve">Nenhuma indenização será devida às licitantes pela elaboração e/ou apresentação de documentação ou proposta relativa </w:t>
      </w:r>
      <w:proofErr w:type="gramStart"/>
      <w:r w:rsidR="001A1B82">
        <w:rPr>
          <w:sz w:val="24"/>
        </w:rPr>
        <w:t>à</w:t>
      </w:r>
      <w:proofErr w:type="gramEnd"/>
      <w:r>
        <w:rPr>
          <w:sz w:val="24"/>
        </w:rPr>
        <w:t xml:space="preserve"> esta</w:t>
      </w:r>
      <w:r w:rsidR="001A1B82">
        <w:rPr>
          <w:sz w:val="24"/>
        </w:rPr>
        <w:t xml:space="preserve"> </w:t>
      </w:r>
      <w:r>
        <w:rPr>
          <w:sz w:val="24"/>
        </w:rPr>
        <w:t>licitação.</w:t>
      </w:r>
    </w:p>
    <w:p w:rsidR="00E024C4" w:rsidRDefault="009E5461">
      <w:pPr>
        <w:pStyle w:val="PargrafodaLista"/>
        <w:numPr>
          <w:ilvl w:val="1"/>
          <w:numId w:val="6"/>
        </w:numPr>
        <w:tabs>
          <w:tab w:val="left" w:pos="2001"/>
        </w:tabs>
        <w:spacing w:before="196" w:line="276" w:lineRule="auto"/>
        <w:ind w:right="1399" w:firstLine="0"/>
        <w:rPr>
          <w:sz w:val="24"/>
        </w:rPr>
      </w:pPr>
      <w:r>
        <w:rPr>
          <w:sz w:val="24"/>
        </w:rPr>
        <w:t xml:space="preserve">Na contagem dos prazos previstos excluir-se-á o dia de início e incluir-se- á o do vencimento, prorrogando-se este, automaticamente, para o primeiro dia útil </w:t>
      </w:r>
      <w:r w:rsidR="001A1B82">
        <w:rPr>
          <w:sz w:val="24"/>
        </w:rPr>
        <w:t>subsequente</w:t>
      </w:r>
      <w:r>
        <w:rPr>
          <w:sz w:val="24"/>
        </w:rPr>
        <w:t>, quando recair em data em que não haja expediente no CERNIC.</w:t>
      </w:r>
    </w:p>
    <w:p w:rsidR="00E024C4" w:rsidRDefault="009E5461" w:rsidP="00634B53">
      <w:pPr>
        <w:pStyle w:val="PargrafodaLista"/>
        <w:numPr>
          <w:ilvl w:val="1"/>
          <w:numId w:val="6"/>
        </w:numPr>
        <w:tabs>
          <w:tab w:val="left" w:pos="2176"/>
          <w:tab w:val="left" w:pos="9923"/>
          <w:tab w:val="left" w:pos="10065"/>
        </w:tabs>
        <w:spacing w:before="45" w:line="276" w:lineRule="auto"/>
        <w:ind w:right="1403" w:hanging="42"/>
      </w:pPr>
      <w:r w:rsidRPr="00634B53">
        <w:rPr>
          <w:sz w:val="24"/>
          <w:szCs w:val="24"/>
        </w:rPr>
        <w:t xml:space="preserve">Caso a </w:t>
      </w:r>
      <w:r w:rsidRPr="00634B53">
        <w:rPr>
          <w:b/>
          <w:sz w:val="24"/>
          <w:szCs w:val="24"/>
        </w:rPr>
        <w:t>LICITANTE VENCEDORA</w:t>
      </w:r>
      <w:r w:rsidRPr="00634B53">
        <w:rPr>
          <w:sz w:val="24"/>
          <w:szCs w:val="24"/>
        </w:rPr>
        <w:t>, após ser convocada</w:t>
      </w:r>
      <w:r w:rsidR="001A1B82" w:rsidRPr="00634B53">
        <w:rPr>
          <w:sz w:val="24"/>
          <w:szCs w:val="24"/>
        </w:rPr>
        <w:t xml:space="preserve"> </w:t>
      </w:r>
      <w:r w:rsidRPr="00634B53">
        <w:rPr>
          <w:sz w:val="24"/>
          <w:szCs w:val="24"/>
        </w:rPr>
        <w:t>pela</w:t>
      </w:r>
      <w:r w:rsidR="00634B53" w:rsidRPr="00634B53">
        <w:rPr>
          <w:sz w:val="24"/>
          <w:szCs w:val="24"/>
        </w:rPr>
        <w:t xml:space="preserve"> </w:t>
      </w:r>
      <w:r w:rsidRPr="00634B53">
        <w:rPr>
          <w:b/>
          <w:sz w:val="24"/>
          <w:szCs w:val="24"/>
        </w:rPr>
        <w:t>CONTRATANTE</w:t>
      </w:r>
      <w:r w:rsidRPr="00634B53">
        <w:rPr>
          <w:sz w:val="24"/>
          <w:szCs w:val="24"/>
        </w:rPr>
        <w:t>, não se manifestar para o cumprimento do objeto no prazo de</w:t>
      </w:r>
      <w:r w:rsidR="00634B53" w:rsidRPr="00634B53">
        <w:rPr>
          <w:sz w:val="24"/>
          <w:szCs w:val="24"/>
        </w:rPr>
        <w:t xml:space="preserve"> </w:t>
      </w:r>
      <w:proofErr w:type="gramStart"/>
      <w:r w:rsidRPr="00634B53">
        <w:rPr>
          <w:sz w:val="24"/>
          <w:szCs w:val="24"/>
        </w:rPr>
        <w:t>5</w:t>
      </w:r>
      <w:proofErr w:type="gramEnd"/>
      <w:r w:rsidRPr="00634B53">
        <w:rPr>
          <w:sz w:val="24"/>
          <w:szCs w:val="24"/>
        </w:rPr>
        <w:t xml:space="preserve"> (cinco) dias, perderá o direito de vencedora e se sujeitará às sanções previstas no item 7 deste edital</w:t>
      </w:r>
      <w:r>
        <w:t>.</w:t>
      </w:r>
    </w:p>
    <w:p w:rsidR="00E024C4" w:rsidRDefault="009E5461">
      <w:pPr>
        <w:pStyle w:val="PargrafodaLista"/>
        <w:numPr>
          <w:ilvl w:val="1"/>
          <w:numId w:val="6"/>
        </w:numPr>
        <w:tabs>
          <w:tab w:val="left" w:pos="2020"/>
        </w:tabs>
        <w:spacing w:before="201" w:line="276" w:lineRule="auto"/>
        <w:ind w:right="1400" w:firstLine="0"/>
        <w:rPr>
          <w:sz w:val="24"/>
        </w:rPr>
      </w:pPr>
      <w:r>
        <w:rPr>
          <w:sz w:val="24"/>
        </w:rPr>
        <w:t>Ocorrendo à hipótese prevista no subitem anterior, o objeto da presente licitação poderá ser adjudicado às licitantes remanescentes, na ordem de classificação, para cumprir contrato em igual prazo e nas mesmas condições propostas pela licitante vencedora, inclusive quanto aos preços atualizados, ou a licitação poderá ser revogada de acordo com o § 2º do art. 64 da Lei nº 8.666/93 com as alterações que lhe foram</w:t>
      </w:r>
      <w:r w:rsidR="001A1B82">
        <w:rPr>
          <w:sz w:val="24"/>
        </w:rPr>
        <w:t xml:space="preserve"> </w:t>
      </w:r>
      <w:r>
        <w:rPr>
          <w:sz w:val="24"/>
        </w:rPr>
        <w:t>introduzidas.</w:t>
      </w:r>
    </w:p>
    <w:p w:rsidR="00E024C4" w:rsidRDefault="009E5461">
      <w:pPr>
        <w:pStyle w:val="PargrafodaLista"/>
        <w:numPr>
          <w:ilvl w:val="1"/>
          <w:numId w:val="6"/>
        </w:numPr>
        <w:tabs>
          <w:tab w:val="left" w:pos="2109"/>
        </w:tabs>
        <w:spacing w:before="200" w:line="276" w:lineRule="auto"/>
        <w:ind w:right="1406" w:firstLine="0"/>
        <w:rPr>
          <w:sz w:val="24"/>
        </w:rPr>
      </w:pPr>
      <w:r>
        <w:rPr>
          <w:sz w:val="24"/>
        </w:rPr>
        <w:t>A Licitante é responsável pela fidelidade das informações e dos documentos apresentados em qualquer fase da</w:t>
      </w:r>
      <w:r w:rsidR="001A1B82">
        <w:rPr>
          <w:sz w:val="24"/>
        </w:rPr>
        <w:t xml:space="preserve"> </w:t>
      </w:r>
      <w:r>
        <w:rPr>
          <w:sz w:val="24"/>
        </w:rPr>
        <w:t>licitação.</w:t>
      </w:r>
    </w:p>
    <w:p w:rsidR="00E024C4" w:rsidRDefault="009E5461">
      <w:pPr>
        <w:pStyle w:val="PargrafodaLista"/>
        <w:numPr>
          <w:ilvl w:val="1"/>
          <w:numId w:val="6"/>
        </w:numPr>
        <w:tabs>
          <w:tab w:val="left" w:pos="2052"/>
        </w:tabs>
        <w:spacing w:before="198" w:line="276" w:lineRule="auto"/>
        <w:ind w:right="1403" w:firstLine="0"/>
        <w:rPr>
          <w:sz w:val="24"/>
        </w:rPr>
      </w:pPr>
      <w:r>
        <w:rPr>
          <w:sz w:val="24"/>
        </w:rPr>
        <w:t>Quaisquer informação e esclarecimento relativo a esta licitação serão prestados pela Comissão Especial de Licitação do Centro de Reabilitação Neurológica Infantil de Cacoal, sediada na Rua Anísio Serrão 3637, bairro Floresta em Cacoal/RO, e-mail:</w:t>
      </w:r>
      <w:r w:rsidR="00CF11D7">
        <w:rPr>
          <w:sz w:val="24"/>
        </w:rPr>
        <w:t xml:space="preserve"> </w:t>
      </w:r>
      <w:hyperlink r:id="rId14">
        <w:r>
          <w:rPr>
            <w:color w:val="0000FF"/>
            <w:sz w:val="24"/>
            <w:u w:val="single" w:color="0000FF"/>
          </w:rPr>
          <w:t>contato@cernic.org.br</w:t>
        </w:r>
      </w:hyperlink>
      <w:r>
        <w:rPr>
          <w:sz w:val="24"/>
        </w:rPr>
        <w:t>, ou pelo telefone 3441- 5017.</w:t>
      </w:r>
    </w:p>
    <w:p w:rsidR="00E024C4" w:rsidRDefault="00E024C4">
      <w:pPr>
        <w:pStyle w:val="Corpodetexto"/>
        <w:spacing w:before="2"/>
        <w:rPr>
          <w:sz w:val="9"/>
        </w:rPr>
      </w:pPr>
    </w:p>
    <w:p w:rsidR="00E024C4" w:rsidRDefault="009E5461">
      <w:pPr>
        <w:pStyle w:val="Ttulo1"/>
        <w:spacing w:before="92"/>
        <w:ind w:left="2064"/>
      </w:pPr>
      <w:r>
        <w:t>Centro de Reabilitação Neurológica Infantil de Cacoal – CERNIC</w:t>
      </w:r>
    </w:p>
    <w:p w:rsidR="00E024C4" w:rsidRDefault="00E024C4">
      <w:pPr>
        <w:pStyle w:val="Corpodetexto"/>
        <w:rPr>
          <w:b/>
          <w:sz w:val="26"/>
        </w:rPr>
      </w:pPr>
    </w:p>
    <w:p w:rsidR="00E024C4" w:rsidRDefault="00E024C4">
      <w:pPr>
        <w:pStyle w:val="Corpodetexto"/>
        <w:rPr>
          <w:b/>
          <w:sz w:val="26"/>
        </w:rPr>
      </w:pPr>
    </w:p>
    <w:p w:rsidR="00E024C4" w:rsidRDefault="009E5461">
      <w:pPr>
        <w:spacing w:before="158"/>
        <w:ind w:left="3073" w:right="2583" w:firstLine="772"/>
        <w:rPr>
          <w:b/>
          <w:sz w:val="24"/>
        </w:rPr>
      </w:pPr>
      <w:proofErr w:type="spellStart"/>
      <w:r>
        <w:rPr>
          <w:b/>
          <w:sz w:val="24"/>
        </w:rPr>
        <w:t>Joselaine</w:t>
      </w:r>
      <w:proofErr w:type="spellEnd"/>
      <w:r>
        <w:rPr>
          <w:b/>
          <w:sz w:val="24"/>
        </w:rPr>
        <w:t xml:space="preserve"> Dias Periquito Macedo Presidente da Comissão Especial de Licitação</w:t>
      </w:r>
    </w:p>
    <w:p w:rsidR="00E024C4" w:rsidRDefault="00E024C4">
      <w:pPr>
        <w:rPr>
          <w:sz w:val="24"/>
        </w:rPr>
        <w:sectPr w:rsidR="00E024C4">
          <w:pgSz w:w="11910" w:h="16840"/>
          <w:pgMar w:top="2260" w:right="300" w:bottom="1140" w:left="240" w:header="707" w:footer="957" w:gutter="0"/>
          <w:cols w:space="720"/>
        </w:sectPr>
      </w:pPr>
    </w:p>
    <w:p w:rsidR="00634B53" w:rsidRPr="00634B53" w:rsidRDefault="00634B53" w:rsidP="00634B53">
      <w:pPr>
        <w:pStyle w:val="Corpodetexto"/>
        <w:spacing w:before="92"/>
        <w:ind w:left="3815" w:right="3759"/>
        <w:jc w:val="center"/>
      </w:pPr>
      <w:r w:rsidRPr="00634B53">
        <w:lastRenderedPageBreak/>
        <w:t>CONVITE N°.05/2020</w:t>
      </w:r>
    </w:p>
    <w:p w:rsidR="00634B53" w:rsidRPr="00634B53" w:rsidRDefault="00634B53" w:rsidP="00634B53">
      <w:pPr>
        <w:pStyle w:val="Corpodetexto"/>
        <w:ind w:left="3815" w:right="3763"/>
        <w:jc w:val="center"/>
        <w:rPr>
          <w:b/>
        </w:rPr>
      </w:pPr>
      <w:r w:rsidRPr="00634B53">
        <w:t>ANEXO I (</w:t>
      </w:r>
      <w:r w:rsidRPr="00634B53">
        <w:rPr>
          <w:b/>
        </w:rPr>
        <w:t>PROPOSTA)</w:t>
      </w:r>
    </w:p>
    <w:p w:rsidR="00634B53" w:rsidRPr="00634B53" w:rsidRDefault="00634B53" w:rsidP="00634B53">
      <w:pPr>
        <w:pStyle w:val="Corpodetexto"/>
      </w:pPr>
    </w:p>
    <w:p w:rsidR="00634B53" w:rsidRPr="00634B53" w:rsidRDefault="00634B53" w:rsidP="00634B53">
      <w:pPr>
        <w:pStyle w:val="Corpodetexto"/>
      </w:pPr>
    </w:p>
    <w:p w:rsidR="00634B53" w:rsidRPr="00634B53" w:rsidRDefault="00634B53" w:rsidP="00634B53">
      <w:pPr>
        <w:pStyle w:val="Corpodetexto"/>
        <w:spacing w:before="1"/>
      </w:pPr>
    </w:p>
    <w:p w:rsidR="00634B53" w:rsidRPr="00634B53" w:rsidRDefault="00634B53" w:rsidP="00634B53">
      <w:pPr>
        <w:pStyle w:val="Corpodetexto"/>
        <w:spacing w:line="451" w:lineRule="auto"/>
        <w:ind w:left="1460" w:right="8222"/>
      </w:pPr>
      <w:r w:rsidRPr="00634B53">
        <w:rPr>
          <w:noProof/>
          <w:lang w:bidi="ar-SA"/>
        </w:rPr>
        <mc:AlternateContent>
          <mc:Choice Requires="wps">
            <w:drawing>
              <wp:anchor distT="0" distB="0" distL="114300" distR="114300" simplePos="0" relativeHeight="251662336" behindDoc="0" locked="0" layoutInCell="1" allowOverlap="1" wp14:anchorId="65C070AD" wp14:editId="22AF963C">
                <wp:simplePos x="0" y="0"/>
                <wp:positionH relativeFrom="column">
                  <wp:posOffset>83185</wp:posOffset>
                </wp:positionH>
                <wp:positionV relativeFrom="paragraph">
                  <wp:posOffset>0</wp:posOffset>
                </wp:positionV>
                <wp:extent cx="2887980" cy="573405"/>
                <wp:effectExtent l="0" t="0" r="7620" b="825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573405"/>
                        </a:xfrm>
                        <a:prstGeom prst="rect">
                          <a:avLst/>
                        </a:prstGeom>
                        <a:solidFill>
                          <a:srgbClr val="FFFFFF"/>
                        </a:solidFill>
                        <a:ln w="9525">
                          <a:noFill/>
                          <a:miter lim="800000"/>
                          <a:headEnd/>
                          <a:tailEnd/>
                        </a:ln>
                      </wps:spPr>
                      <wps:txbx>
                        <w:txbxContent>
                          <w:p w:rsidR="00634B53" w:rsidRDefault="00634B53" w:rsidP="00634B53">
                            <w:r>
                              <w:t>EMPRESA:</w:t>
                            </w:r>
                          </w:p>
                          <w:p w:rsidR="00634B53" w:rsidRDefault="00634B53" w:rsidP="00634B53">
                            <w:r>
                              <w:t>ENDEREÇO:</w:t>
                            </w:r>
                          </w:p>
                          <w:p w:rsidR="00634B53" w:rsidRDefault="00634B53" w:rsidP="00634B53">
                            <w:r>
                              <w:t>TELEFONE: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6.55pt;margin-top:0;width:227.4pt;height:45.1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" stroked="f">
                <v:textbox style="mso-fit-shape-to-text:t">
                  <w:txbxContent>
                    <w:p w:rsidR="00634B53" w:rsidRDefault="00634B53" w:rsidP="00634B53">
                      <w:r>
                        <w:t>EMPRESA:</w:t>
                      </w:r>
                    </w:p>
                    <w:p w:rsidR="00634B53" w:rsidRDefault="00634B53" w:rsidP="00634B53">
                      <w:r>
                        <w:t>ENDEREÇO:</w:t>
                      </w:r>
                    </w:p>
                    <w:p w:rsidR="00634B53" w:rsidRDefault="00634B53" w:rsidP="00634B53">
                      <w:r>
                        <w:t>TELEFONE:</w:t>
                      </w:r>
                    </w:p>
                  </w:txbxContent>
                </v:textbox>
              </v:shape>
            </w:pict>
          </mc:Fallback>
        </mc:AlternateContent>
      </w:r>
    </w:p>
    <w:p w:rsidR="00634B53" w:rsidRPr="00634B53" w:rsidRDefault="00634B53" w:rsidP="00634B53">
      <w:pPr>
        <w:pStyle w:val="Corpodetexto"/>
        <w:spacing w:line="451" w:lineRule="auto"/>
        <w:ind w:left="1460" w:right="8222"/>
      </w:pPr>
    </w:p>
    <w:tbl>
      <w:tblPr>
        <w:tblStyle w:val="TableNormal"/>
        <w:tblpPr w:leftFromText="141" w:rightFromText="141" w:vertAnchor="text" w:horzAnchor="margin" w:tblpY="162"/>
        <w:tblW w:w="11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5245"/>
        <w:gridCol w:w="1276"/>
        <w:gridCol w:w="850"/>
        <w:gridCol w:w="567"/>
        <w:gridCol w:w="1134"/>
        <w:gridCol w:w="1589"/>
      </w:tblGrid>
      <w:tr w:rsidR="00634B53" w:rsidRPr="00634B53" w:rsidTr="00634B53">
        <w:trPr>
          <w:trHeight w:val="461"/>
        </w:trPr>
        <w:tc>
          <w:tcPr>
            <w:tcW w:w="714" w:type="dxa"/>
            <w:tcBorders>
              <w:top w:val="single" w:sz="4" w:space="0" w:color="auto"/>
              <w:left w:val="single" w:sz="4" w:space="0" w:color="auto"/>
              <w:bottom w:val="single" w:sz="4" w:space="0" w:color="auto"/>
              <w:right w:val="single" w:sz="4" w:space="0" w:color="auto"/>
            </w:tcBorders>
          </w:tcPr>
          <w:p w:rsidR="00634B53" w:rsidRPr="00634B53" w:rsidRDefault="00634B53" w:rsidP="00B11EFA">
            <w:pPr>
              <w:pStyle w:val="TableParagraph"/>
              <w:spacing w:line="221" w:lineRule="exact"/>
              <w:ind w:left="150" w:right="135"/>
              <w:jc w:val="center"/>
              <w:rPr>
                <w:sz w:val="24"/>
                <w:szCs w:val="24"/>
              </w:rPr>
            </w:pPr>
            <w:r w:rsidRPr="00634B53">
              <w:rPr>
                <w:sz w:val="24"/>
                <w:szCs w:val="24"/>
              </w:rPr>
              <w:t>ITEM</w:t>
            </w:r>
          </w:p>
        </w:tc>
        <w:tc>
          <w:tcPr>
            <w:tcW w:w="5245" w:type="dxa"/>
            <w:tcBorders>
              <w:top w:val="single" w:sz="4" w:space="0" w:color="auto"/>
              <w:left w:val="single" w:sz="4" w:space="0" w:color="auto"/>
              <w:bottom w:val="single" w:sz="4" w:space="0" w:color="auto"/>
              <w:right w:val="single" w:sz="4" w:space="0" w:color="auto"/>
            </w:tcBorders>
          </w:tcPr>
          <w:p w:rsidR="00634B53" w:rsidRPr="00634B53" w:rsidRDefault="00634B53" w:rsidP="00B11EFA">
            <w:pPr>
              <w:pStyle w:val="TableParagraph"/>
              <w:tabs>
                <w:tab w:val="left" w:pos="5865"/>
              </w:tabs>
              <w:spacing w:line="221" w:lineRule="exact"/>
              <w:jc w:val="center"/>
              <w:rPr>
                <w:sz w:val="24"/>
                <w:szCs w:val="24"/>
              </w:rPr>
            </w:pPr>
            <w:r w:rsidRPr="00634B53">
              <w:rPr>
                <w:sz w:val="24"/>
                <w:szCs w:val="24"/>
              </w:rPr>
              <w:t>DESCRIÇÃO TÉCNICA DAS CARATERÍSTICAS MÍNIMAS DO PRODUTO</w:t>
            </w:r>
          </w:p>
        </w:tc>
        <w:tc>
          <w:tcPr>
            <w:tcW w:w="1276" w:type="dxa"/>
            <w:tcBorders>
              <w:top w:val="single" w:sz="4" w:space="0" w:color="auto"/>
              <w:left w:val="single" w:sz="4" w:space="0" w:color="auto"/>
              <w:bottom w:val="single" w:sz="4" w:space="0" w:color="auto"/>
              <w:right w:val="single" w:sz="4" w:space="0" w:color="auto"/>
            </w:tcBorders>
          </w:tcPr>
          <w:p w:rsidR="00634B53" w:rsidRPr="00634B53" w:rsidRDefault="00634B53" w:rsidP="00B11EFA">
            <w:pPr>
              <w:pStyle w:val="TableParagraph"/>
              <w:spacing w:line="221" w:lineRule="exact"/>
              <w:ind w:left="186" w:right="183"/>
              <w:jc w:val="center"/>
              <w:rPr>
                <w:sz w:val="24"/>
                <w:szCs w:val="24"/>
              </w:rPr>
            </w:pPr>
            <w:r w:rsidRPr="00634B53">
              <w:rPr>
                <w:sz w:val="24"/>
                <w:szCs w:val="24"/>
              </w:rPr>
              <w:t xml:space="preserve">MARCA </w:t>
            </w:r>
          </w:p>
        </w:tc>
        <w:tc>
          <w:tcPr>
            <w:tcW w:w="850" w:type="dxa"/>
            <w:tcBorders>
              <w:top w:val="single" w:sz="4" w:space="0" w:color="auto"/>
              <w:left w:val="single" w:sz="4" w:space="0" w:color="auto"/>
              <w:bottom w:val="single" w:sz="4" w:space="0" w:color="auto"/>
              <w:right w:val="single" w:sz="4" w:space="0" w:color="auto"/>
            </w:tcBorders>
          </w:tcPr>
          <w:p w:rsidR="00634B53" w:rsidRPr="00634B53" w:rsidRDefault="00634B53" w:rsidP="00B11EFA">
            <w:pPr>
              <w:pStyle w:val="TableParagraph"/>
              <w:spacing w:line="221" w:lineRule="exact"/>
              <w:ind w:left="186" w:right="183"/>
              <w:jc w:val="center"/>
              <w:rPr>
                <w:sz w:val="24"/>
                <w:szCs w:val="24"/>
              </w:rPr>
            </w:pPr>
            <w:r w:rsidRPr="00634B53">
              <w:rPr>
                <w:sz w:val="24"/>
                <w:szCs w:val="24"/>
              </w:rPr>
              <w:t>UN</w:t>
            </w:r>
          </w:p>
        </w:tc>
        <w:tc>
          <w:tcPr>
            <w:tcW w:w="567" w:type="dxa"/>
            <w:tcBorders>
              <w:top w:val="single" w:sz="4" w:space="0" w:color="auto"/>
              <w:left w:val="single" w:sz="4" w:space="0" w:color="auto"/>
              <w:bottom w:val="single" w:sz="4" w:space="0" w:color="auto"/>
              <w:right w:val="single" w:sz="4" w:space="0" w:color="auto"/>
            </w:tcBorders>
          </w:tcPr>
          <w:p w:rsidR="00634B53" w:rsidRPr="00634B53" w:rsidRDefault="00634B53" w:rsidP="00B11EFA">
            <w:pPr>
              <w:pStyle w:val="TableParagraph"/>
              <w:spacing w:line="221" w:lineRule="exact"/>
              <w:ind w:right="204"/>
              <w:jc w:val="center"/>
              <w:rPr>
                <w:sz w:val="24"/>
                <w:szCs w:val="24"/>
              </w:rPr>
            </w:pPr>
            <w:r w:rsidRPr="00634B53">
              <w:rPr>
                <w:w w:val="95"/>
                <w:sz w:val="24"/>
                <w:szCs w:val="24"/>
              </w:rPr>
              <w:t>QNT</w:t>
            </w:r>
          </w:p>
        </w:tc>
        <w:tc>
          <w:tcPr>
            <w:tcW w:w="1134" w:type="dxa"/>
            <w:tcBorders>
              <w:top w:val="single" w:sz="4" w:space="0" w:color="auto"/>
              <w:left w:val="single" w:sz="4" w:space="0" w:color="auto"/>
              <w:bottom w:val="single" w:sz="4" w:space="0" w:color="auto"/>
              <w:right w:val="single" w:sz="4" w:space="0" w:color="auto"/>
            </w:tcBorders>
          </w:tcPr>
          <w:p w:rsidR="00634B53" w:rsidRPr="00634B53" w:rsidRDefault="00634B53" w:rsidP="00B11EFA">
            <w:pPr>
              <w:pStyle w:val="TableParagraph"/>
              <w:spacing w:line="221" w:lineRule="exact"/>
              <w:ind w:left="174"/>
              <w:jc w:val="center"/>
              <w:rPr>
                <w:sz w:val="24"/>
                <w:szCs w:val="24"/>
              </w:rPr>
            </w:pPr>
            <w:r w:rsidRPr="00634B53">
              <w:rPr>
                <w:sz w:val="24"/>
                <w:szCs w:val="24"/>
              </w:rPr>
              <w:t>R$ UNIT</w:t>
            </w:r>
          </w:p>
        </w:tc>
        <w:tc>
          <w:tcPr>
            <w:tcW w:w="1589" w:type="dxa"/>
            <w:tcBorders>
              <w:top w:val="single" w:sz="4" w:space="0" w:color="auto"/>
              <w:left w:val="single" w:sz="4" w:space="0" w:color="auto"/>
              <w:bottom w:val="single" w:sz="4" w:space="0" w:color="auto"/>
              <w:right w:val="single" w:sz="4" w:space="0" w:color="auto"/>
            </w:tcBorders>
          </w:tcPr>
          <w:p w:rsidR="00634B53" w:rsidRPr="00634B53" w:rsidRDefault="00634B53" w:rsidP="00B11EFA">
            <w:pPr>
              <w:pStyle w:val="TableParagraph"/>
              <w:spacing w:line="221" w:lineRule="exact"/>
              <w:ind w:left="174"/>
              <w:jc w:val="center"/>
              <w:rPr>
                <w:sz w:val="24"/>
                <w:szCs w:val="24"/>
              </w:rPr>
            </w:pPr>
            <w:r w:rsidRPr="00634B53">
              <w:rPr>
                <w:sz w:val="24"/>
                <w:szCs w:val="24"/>
              </w:rPr>
              <w:t xml:space="preserve">TOTAL </w:t>
            </w:r>
          </w:p>
        </w:tc>
      </w:tr>
      <w:tr w:rsidR="00634B53" w:rsidRPr="00634B53" w:rsidTr="00634B53">
        <w:trPr>
          <w:trHeight w:val="466"/>
        </w:trPr>
        <w:tc>
          <w:tcPr>
            <w:tcW w:w="714" w:type="dxa"/>
            <w:tcBorders>
              <w:top w:val="single" w:sz="4" w:space="0" w:color="auto"/>
              <w:left w:val="single" w:sz="4" w:space="0" w:color="auto"/>
              <w:bottom w:val="single" w:sz="4" w:space="0" w:color="auto"/>
              <w:right w:val="single" w:sz="4" w:space="0" w:color="auto"/>
            </w:tcBorders>
          </w:tcPr>
          <w:p w:rsidR="00634B53" w:rsidRPr="00634B53" w:rsidRDefault="00634B53" w:rsidP="00B11EFA">
            <w:pPr>
              <w:pStyle w:val="TableParagraph"/>
              <w:ind w:left="146" w:right="135"/>
              <w:jc w:val="center"/>
              <w:rPr>
                <w:sz w:val="24"/>
                <w:szCs w:val="24"/>
              </w:rPr>
            </w:pPr>
          </w:p>
          <w:p w:rsidR="00634B53" w:rsidRPr="00634B53" w:rsidRDefault="00634B53" w:rsidP="00B11EFA">
            <w:pPr>
              <w:pStyle w:val="TableParagraph"/>
              <w:ind w:left="146" w:right="135"/>
              <w:jc w:val="center"/>
              <w:rPr>
                <w:sz w:val="24"/>
                <w:szCs w:val="24"/>
              </w:rPr>
            </w:pPr>
          </w:p>
          <w:p w:rsidR="00634B53" w:rsidRPr="00634B53" w:rsidRDefault="00634B53" w:rsidP="00B11EFA">
            <w:pPr>
              <w:pStyle w:val="TableParagraph"/>
              <w:ind w:left="146" w:right="135"/>
              <w:jc w:val="center"/>
              <w:rPr>
                <w:sz w:val="24"/>
                <w:szCs w:val="24"/>
              </w:rPr>
            </w:pPr>
          </w:p>
          <w:p w:rsidR="00634B53" w:rsidRPr="00634B53" w:rsidRDefault="00634B53" w:rsidP="00B11EFA">
            <w:pPr>
              <w:pStyle w:val="TableParagraph"/>
              <w:ind w:left="146" w:right="135"/>
              <w:jc w:val="center"/>
              <w:rPr>
                <w:sz w:val="24"/>
                <w:szCs w:val="24"/>
              </w:rPr>
            </w:pPr>
          </w:p>
          <w:p w:rsidR="00634B53" w:rsidRPr="00634B53" w:rsidRDefault="00634B53" w:rsidP="00B11EFA">
            <w:pPr>
              <w:pStyle w:val="TableParagraph"/>
              <w:ind w:left="146" w:right="135"/>
              <w:jc w:val="center"/>
              <w:rPr>
                <w:sz w:val="24"/>
                <w:szCs w:val="24"/>
              </w:rPr>
            </w:pPr>
          </w:p>
          <w:p w:rsidR="00634B53" w:rsidRPr="00634B53" w:rsidRDefault="00634B53" w:rsidP="00B11EFA">
            <w:pPr>
              <w:pStyle w:val="TableParagraph"/>
              <w:ind w:left="146" w:right="135"/>
              <w:jc w:val="center"/>
              <w:rPr>
                <w:sz w:val="24"/>
                <w:szCs w:val="24"/>
              </w:rPr>
            </w:pPr>
          </w:p>
          <w:p w:rsidR="00634B53" w:rsidRPr="00634B53" w:rsidRDefault="00634B53" w:rsidP="00B11EFA">
            <w:pPr>
              <w:pStyle w:val="TableParagraph"/>
              <w:ind w:left="146" w:right="135"/>
              <w:jc w:val="center"/>
              <w:rPr>
                <w:sz w:val="24"/>
                <w:szCs w:val="24"/>
              </w:rPr>
            </w:pPr>
          </w:p>
          <w:p w:rsidR="00634B53" w:rsidRPr="00634B53" w:rsidRDefault="00634B53" w:rsidP="00B11EFA">
            <w:pPr>
              <w:pStyle w:val="TableParagraph"/>
              <w:ind w:left="146" w:right="135"/>
              <w:jc w:val="center"/>
              <w:rPr>
                <w:sz w:val="24"/>
                <w:szCs w:val="24"/>
              </w:rPr>
            </w:pPr>
          </w:p>
          <w:p w:rsidR="00634B53" w:rsidRPr="00634B53" w:rsidRDefault="00634B53" w:rsidP="00B11EFA">
            <w:pPr>
              <w:pStyle w:val="TableParagraph"/>
              <w:ind w:left="146" w:right="135"/>
              <w:jc w:val="center"/>
              <w:rPr>
                <w:sz w:val="24"/>
                <w:szCs w:val="24"/>
              </w:rPr>
            </w:pPr>
          </w:p>
          <w:p w:rsidR="00634B53" w:rsidRPr="00634B53" w:rsidRDefault="00634B53" w:rsidP="00B11EFA">
            <w:pPr>
              <w:pStyle w:val="TableParagraph"/>
              <w:ind w:left="146" w:right="135"/>
              <w:jc w:val="center"/>
              <w:rPr>
                <w:sz w:val="24"/>
                <w:szCs w:val="24"/>
              </w:rPr>
            </w:pPr>
          </w:p>
          <w:p w:rsidR="00634B53" w:rsidRPr="00634B53" w:rsidRDefault="00634B53" w:rsidP="00B11EFA">
            <w:pPr>
              <w:pStyle w:val="TableParagraph"/>
              <w:ind w:left="146" w:right="135"/>
              <w:jc w:val="center"/>
              <w:rPr>
                <w:sz w:val="24"/>
                <w:szCs w:val="24"/>
              </w:rPr>
            </w:pPr>
          </w:p>
          <w:p w:rsidR="00634B53" w:rsidRPr="00634B53" w:rsidRDefault="00634B53" w:rsidP="00B11EFA">
            <w:pPr>
              <w:pStyle w:val="TableParagraph"/>
              <w:ind w:left="146" w:right="135"/>
              <w:jc w:val="center"/>
              <w:rPr>
                <w:sz w:val="24"/>
                <w:szCs w:val="24"/>
              </w:rPr>
            </w:pPr>
          </w:p>
          <w:p w:rsidR="00634B53" w:rsidRPr="00634B53" w:rsidRDefault="00634B53" w:rsidP="00B11EFA">
            <w:pPr>
              <w:pStyle w:val="TableParagraph"/>
              <w:ind w:left="146" w:right="135"/>
              <w:jc w:val="center"/>
              <w:rPr>
                <w:sz w:val="24"/>
                <w:szCs w:val="24"/>
              </w:rPr>
            </w:pPr>
          </w:p>
          <w:p w:rsidR="00634B53" w:rsidRPr="00634B53" w:rsidRDefault="00634B53" w:rsidP="00B11EFA">
            <w:pPr>
              <w:pStyle w:val="TableParagraph"/>
              <w:ind w:left="146" w:right="135"/>
              <w:jc w:val="center"/>
              <w:rPr>
                <w:sz w:val="24"/>
                <w:szCs w:val="24"/>
              </w:rPr>
            </w:pPr>
          </w:p>
          <w:p w:rsidR="00634B53" w:rsidRPr="00634B53" w:rsidRDefault="00634B53" w:rsidP="00B11EFA">
            <w:pPr>
              <w:pStyle w:val="TableParagraph"/>
              <w:ind w:left="146" w:right="135"/>
              <w:jc w:val="center"/>
              <w:rPr>
                <w:sz w:val="24"/>
                <w:szCs w:val="24"/>
              </w:rPr>
            </w:pPr>
          </w:p>
          <w:p w:rsidR="00634B53" w:rsidRPr="00634B53" w:rsidRDefault="00634B53" w:rsidP="00B11EFA">
            <w:pPr>
              <w:pStyle w:val="TableParagraph"/>
              <w:ind w:left="146" w:right="135"/>
              <w:jc w:val="center"/>
              <w:rPr>
                <w:sz w:val="24"/>
                <w:szCs w:val="24"/>
              </w:rPr>
            </w:pPr>
          </w:p>
          <w:p w:rsidR="00634B53" w:rsidRPr="00634B53" w:rsidRDefault="00634B53" w:rsidP="00B11EFA">
            <w:pPr>
              <w:pStyle w:val="TableParagraph"/>
              <w:ind w:left="146" w:right="135"/>
              <w:jc w:val="center"/>
              <w:rPr>
                <w:b/>
                <w:sz w:val="24"/>
                <w:szCs w:val="24"/>
                <w:u w:val="single"/>
              </w:rPr>
            </w:pPr>
            <w:r w:rsidRPr="00634B53">
              <w:rPr>
                <w:b/>
                <w:sz w:val="24"/>
                <w:szCs w:val="24"/>
                <w:u w:val="single"/>
              </w:rPr>
              <w:t>01</w:t>
            </w:r>
          </w:p>
        </w:tc>
        <w:tc>
          <w:tcPr>
            <w:tcW w:w="5245" w:type="dxa"/>
            <w:tcBorders>
              <w:top w:val="single" w:sz="4" w:space="0" w:color="auto"/>
              <w:left w:val="single" w:sz="4" w:space="0" w:color="auto"/>
              <w:bottom w:val="single" w:sz="4" w:space="0" w:color="auto"/>
              <w:right w:val="single" w:sz="4" w:space="0" w:color="auto"/>
            </w:tcBorders>
          </w:tcPr>
          <w:p w:rsidR="00634B53" w:rsidRPr="00634B53" w:rsidRDefault="00634B53" w:rsidP="00B11EFA">
            <w:pPr>
              <w:jc w:val="both"/>
              <w:rPr>
                <w:b/>
                <w:sz w:val="24"/>
                <w:szCs w:val="24"/>
              </w:rPr>
            </w:pPr>
            <w:r w:rsidRPr="00634B53">
              <w:rPr>
                <w:b/>
                <w:sz w:val="24"/>
                <w:szCs w:val="24"/>
              </w:rPr>
              <w:t xml:space="preserve">MICROCOMPUTADOR COMPLETO CONTENDO: </w:t>
            </w:r>
            <w:r w:rsidRPr="00634B53">
              <w:rPr>
                <w:sz w:val="24"/>
                <w:szCs w:val="24"/>
              </w:rPr>
              <w:t xml:space="preserve">GABINETE </w:t>
            </w:r>
            <w:proofErr w:type="gramStart"/>
            <w:r w:rsidRPr="00634B53">
              <w:rPr>
                <w:sz w:val="24"/>
                <w:szCs w:val="24"/>
              </w:rPr>
              <w:t>2</w:t>
            </w:r>
            <w:proofErr w:type="gramEnd"/>
            <w:r w:rsidRPr="00634B53">
              <w:rPr>
                <w:sz w:val="24"/>
                <w:szCs w:val="24"/>
              </w:rPr>
              <w:t xml:space="preserve"> BAIAS COM FONTE DE 200W CHAVEADA) PROCESSADOR DE NO MÍNIMO 1000 MHZ DUAL CORE, TIPO DE MEMÓRIA DDR3-1333/1600 MHZ 4GB; COMPOSIÇÃO DA PLACA MÃE: CAPACIDADE DE MEMÓRIA 2X DDR3 OU SUPERIOR, SUPORTE DE ATÉ 8GB, REDE 10/100/1000 MBPS ETHERNET 1 X GIGABIT LAN RJ45; PLACA DE VÍDEO INTEGRADA; HD 500GB W10; </w:t>
            </w:r>
          </w:p>
          <w:p w:rsidR="00634B53" w:rsidRPr="00634B53" w:rsidRDefault="00634B53" w:rsidP="00B11EFA">
            <w:pPr>
              <w:jc w:val="both"/>
              <w:rPr>
                <w:sz w:val="24"/>
                <w:szCs w:val="24"/>
              </w:rPr>
            </w:pPr>
            <w:r w:rsidRPr="00634B53">
              <w:rPr>
                <w:sz w:val="24"/>
                <w:szCs w:val="24"/>
                <w:u w:val="single"/>
              </w:rPr>
              <w:t>FRONTAIS</w:t>
            </w:r>
            <w:r w:rsidRPr="00634B53">
              <w:rPr>
                <w:sz w:val="24"/>
                <w:szCs w:val="24"/>
              </w:rPr>
              <w:t xml:space="preserve">: </w:t>
            </w:r>
            <w:proofErr w:type="gramStart"/>
            <w:r w:rsidRPr="00634B53">
              <w:rPr>
                <w:sz w:val="24"/>
                <w:szCs w:val="24"/>
              </w:rPr>
              <w:t>2</w:t>
            </w:r>
            <w:proofErr w:type="gramEnd"/>
            <w:r w:rsidRPr="00634B53">
              <w:rPr>
                <w:sz w:val="24"/>
                <w:szCs w:val="24"/>
              </w:rPr>
              <w:t xml:space="preserve"> PORTAS USB 2.0 E 1 CONECTOR P/ FONE DE OUVIDO E MICROFONE</w:t>
            </w:r>
          </w:p>
          <w:p w:rsidR="00634B53" w:rsidRPr="00634B53" w:rsidRDefault="00634B53" w:rsidP="00B11EFA">
            <w:pPr>
              <w:jc w:val="both"/>
              <w:rPr>
                <w:sz w:val="24"/>
                <w:szCs w:val="24"/>
              </w:rPr>
            </w:pPr>
            <w:r w:rsidRPr="00634B53">
              <w:rPr>
                <w:sz w:val="24"/>
                <w:szCs w:val="24"/>
                <w:u w:val="single"/>
              </w:rPr>
              <w:t>TRASEIRAS:</w:t>
            </w:r>
            <w:r w:rsidRPr="00634B53">
              <w:rPr>
                <w:sz w:val="24"/>
                <w:szCs w:val="24"/>
              </w:rPr>
              <w:t xml:space="preserve"> </w:t>
            </w:r>
            <w:proofErr w:type="gramStart"/>
            <w:r w:rsidRPr="00634B53">
              <w:rPr>
                <w:sz w:val="24"/>
                <w:szCs w:val="24"/>
              </w:rPr>
              <w:t>1</w:t>
            </w:r>
            <w:proofErr w:type="gramEnd"/>
            <w:r w:rsidRPr="00634B53">
              <w:rPr>
                <w:sz w:val="24"/>
                <w:szCs w:val="24"/>
              </w:rPr>
              <w:t xml:space="preserve"> PORTA USB 3.0, 4 PORTAS USB 2.0, 1 PORTA HDMI, 1 PORTA VGA, 1 CONECTOR P/ MICROFONE E FONE DE OUVIDO, 1 PORTA DE REDE RJ-45, 1 CABO DE ALIMENTAÇÃO DE 1 CONECTOR P2</w:t>
            </w:r>
          </w:p>
          <w:p w:rsidR="00634B53" w:rsidRPr="00634B53" w:rsidRDefault="00634B53" w:rsidP="00B11EFA">
            <w:pPr>
              <w:jc w:val="both"/>
              <w:rPr>
                <w:sz w:val="24"/>
                <w:szCs w:val="24"/>
              </w:rPr>
            </w:pPr>
          </w:p>
          <w:p w:rsidR="00634B53" w:rsidRPr="00634B53" w:rsidRDefault="00634B53" w:rsidP="00B11EFA">
            <w:pPr>
              <w:jc w:val="both"/>
              <w:rPr>
                <w:sz w:val="24"/>
                <w:szCs w:val="24"/>
              </w:rPr>
            </w:pPr>
            <w:r w:rsidRPr="00634B53">
              <w:rPr>
                <w:b/>
                <w:sz w:val="24"/>
                <w:szCs w:val="24"/>
              </w:rPr>
              <w:t>TECLADO USB;</w:t>
            </w:r>
            <w:r w:rsidRPr="00634B53">
              <w:rPr>
                <w:sz w:val="24"/>
                <w:szCs w:val="24"/>
              </w:rPr>
              <w:t xml:space="preserve"> C/ TECLAS DE CONTROLE MULTIMÍDIAS; TECLAS MACIAS; COR PRETA; PÉS DE APOIO; COMPRIMENTO CABO MÍNIMO DE 1,2 MT;</w:t>
            </w:r>
          </w:p>
          <w:p w:rsidR="00634B53" w:rsidRPr="00634B53" w:rsidRDefault="00634B53" w:rsidP="00B11EFA">
            <w:pPr>
              <w:jc w:val="both"/>
              <w:rPr>
                <w:sz w:val="24"/>
                <w:szCs w:val="24"/>
              </w:rPr>
            </w:pPr>
          </w:p>
          <w:p w:rsidR="00634B53" w:rsidRPr="00634B53" w:rsidRDefault="00634B53" w:rsidP="00B11EFA">
            <w:pPr>
              <w:jc w:val="both"/>
              <w:rPr>
                <w:sz w:val="24"/>
                <w:szCs w:val="24"/>
              </w:rPr>
            </w:pPr>
            <w:r w:rsidRPr="00634B53">
              <w:rPr>
                <w:b/>
                <w:sz w:val="24"/>
                <w:szCs w:val="24"/>
              </w:rPr>
              <w:t>MOUSE ÓPTICO, CONEXÃO USB</w:t>
            </w:r>
            <w:r w:rsidRPr="00634B53">
              <w:rPr>
                <w:sz w:val="24"/>
                <w:szCs w:val="24"/>
              </w:rPr>
              <w:t xml:space="preserve">, FUNÇÃO SCROLL, CABO DE 1,5M </w:t>
            </w:r>
            <w:proofErr w:type="gramStart"/>
            <w:r w:rsidRPr="00634B53">
              <w:rPr>
                <w:sz w:val="24"/>
                <w:szCs w:val="24"/>
              </w:rPr>
              <w:t>2</w:t>
            </w:r>
            <w:proofErr w:type="gramEnd"/>
            <w:r w:rsidRPr="00634B53">
              <w:rPr>
                <w:sz w:val="24"/>
                <w:szCs w:val="24"/>
              </w:rPr>
              <w:t xml:space="preserve"> BOTÕES MAIS RODA DE ROLAGEM DE TELA, NA COR PRETA</w:t>
            </w:r>
          </w:p>
          <w:p w:rsidR="00634B53" w:rsidRPr="00634B53" w:rsidRDefault="00634B53" w:rsidP="00B11EFA">
            <w:pPr>
              <w:jc w:val="both"/>
              <w:rPr>
                <w:sz w:val="24"/>
                <w:szCs w:val="24"/>
              </w:rPr>
            </w:pPr>
          </w:p>
          <w:p w:rsidR="00634B53" w:rsidRPr="00634B53" w:rsidRDefault="00634B53" w:rsidP="00B11EFA">
            <w:pPr>
              <w:jc w:val="both"/>
              <w:rPr>
                <w:sz w:val="24"/>
                <w:szCs w:val="24"/>
              </w:rPr>
            </w:pPr>
            <w:r w:rsidRPr="00634B53">
              <w:rPr>
                <w:b/>
                <w:sz w:val="24"/>
                <w:szCs w:val="24"/>
              </w:rPr>
              <w:t>MONITOR “VÍDEO”,</w:t>
            </w:r>
            <w:r w:rsidRPr="00634B53">
              <w:rPr>
                <w:sz w:val="24"/>
                <w:szCs w:val="24"/>
              </w:rPr>
              <w:t xml:space="preserve"> TAMANHO TELA 19,5 POLEGADAS; PADRÃO IMAGEM WIDESCREEN; RESOLUÇÃO DA IMAGEM 1920 X 1080 PX; TENSÃO ALIMENTAÇÃO 110/220 V; TIPO TELA LED; PROPRIEDADE TELA ANTI-REFLEXIVA, FREQUÊNCIA ENTRADAS 60HZ; TIPO CONTROLE BRILHO </w:t>
            </w:r>
            <w:r w:rsidRPr="00634B53">
              <w:rPr>
                <w:sz w:val="24"/>
                <w:szCs w:val="24"/>
              </w:rPr>
              <w:lastRenderedPageBreak/>
              <w:t xml:space="preserve">MÍNIMO 200CD/M2; COR PRETA - GARANTIA DE </w:t>
            </w:r>
            <w:proofErr w:type="gramStart"/>
            <w:r w:rsidRPr="00634B53">
              <w:rPr>
                <w:sz w:val="24"/>
                <w:szCs w:val="24"/>
              </w:rPr>
              <w:t>1</w:t>
            </w:r>
            <w:proofErr w:type="gramEnd"/>
            <w:r w:rsidRPr="00634B53">
              <w:rPr>
                <w:sz w:val="24"/>
                <w:szCs w:val="24"/>
              </w:rPr>
              <w:t xml:space="preserve"> ANO </w:t>
            </w:r>
          </w:p>
        </w:tc>
        <w:tc>
          <w:tcPr>
            <w:tcW w:w="1276" w:type="dxa"/>
            <w:tcBorders>
              <w:top w:val="single" w:sz="4" w:space="0" w:color="auto"/>
              <w:left w:val="single" w:sz="4" w:space="0" w:color="auto"/>
              <w:bottom w:val="single" w:sz="4" w:space="0" w:color="auto"/>
              <w:right w:val="single" w:sz="4" w:space="0" w:color="auto"/>
            </w:tcBorders>
            <w:vAlign w:val="center"/>
          </w:tcPr>
          <w:p w:rsidR="00634B53" w:rsidRPr="00634B53" w:rsidRDefault="00634B53" w:rsidP="00B11EFA">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34B53" w:rsidRPr="00634B53" w:rsidRDefault="00634B53" w:rsidP="00634B53">
            <w:pPr>
              <w:rPr>
                <w:sz w:val="24"/>
                <w:szCs w:val="24"/>
              </w:rPr>
            </w:pPr>
            <w:r w:rsidRPr="00634B53">
              <w:rPr>
                <w:sz w:val="24"/>
                <w:szCs w:val="24"/>
              </w:rPr>
              <w:t>UND</w:t>
            </w:r>
          </w:p>
        </w:tc>
        <w:tc>
          <w:tcPr>
            <w:tcW w:w="567" w:type="dxa"/>
            <w:tcBorders>
              <w:top w:val="single" w:sz="4" w:space="0" w:color="auto"/>
              <w:left w:val="single" w:sz="4" w:space="0" w:color="auto"/>
              <w:bottom w:val="single" w:sz="4" w:space="0" w:color="auto"/>
              <w:right w:val="single" w:sz="4" w:space="0" w:color="auto"/>
            </w:tcBorders>
          </w:tcPr>
          <w:p w:rsidR="00634B53" w:rsidRPr="00634B53" w:rsidRDefault="00634B53" w:rsidP="00B11EFA">
            <w:pPr>
              <w:pStyle w:val="TableParagraph"/>
              <w:jc w:val="center"/>
              <w:rPr>
                <w:sz w:val="24"/>
                <w:szCs w:val="24"/>
              </w:rPr>
            </w:pPr>
          </w:p>
          <w:p w:rsidR="00634B53" w:rsidRPr="00634B53" w:rsidRDefault="00634B53" w:rsidP="00B11EFA">
            <w:pPr>
              <w:pStyle w:val="TableParagraph"/>
              <w:jc w:val="center"/>
              <w:rPr>
                <w:sz w:val="24"/>
                <w:szCs w:val="24"/>
              </w:rPr>
            </w:pPr>
          </w:p>
          <w:p w:rsidR="00634B53" w:rsidRPr="00634B53" w:rsidRDefault="00634B53" w:rsidP="00B11EFA">
            <w:pPr>
              <w:pStyle w:val="TableParagraph"/>
              <w:jc w:val="center"/>
              <w:rPr>
                <w:sz w:val="24"/>
                <w:szCs w:val="24"/>
              </w:rPr>
            </w:pPr>
          </w:p>
          <w:p w:rsidR="00634B53" w:rsidRPr="00634B53" w:rsidRDefault="00634B53" w:rsidP="00B11EFA">
            <w:pPr>
              <w:pStyle w:val="TableParagraph"/>
              <w:jc w:val="center"/>
              <w:rPr>
                <w:sz w:val="24"/>
                <w:szCs w:val="24"/>
              </w:rPr>
            </w:pPr>
          </w:p>
          <w:p w:rsidR="00634B53" w:rsidRPr="00634B53" w:rsidRDefault="00634B53" w:rsidP="00B11EFA">
            <w:pPr>
              <w:pStyle w:val="TableParagraph"/>
              <w:jc w:val="center"/>
              <w:rPr>
                <w:sz w:val="24"/>
                <w:szCs w:val="24"/>
              </w:rPr>
            </w:pPr>
          </w:p>
          <w:p w:rsidR="00634B53" w:rsidRPr="00634B53" w:rsidRDefault="00634B53" w:rsidP="00B11EFA">
            <w:pPr>
              <w:pStyle w:val="TableParagraph"/>
              <w:jc w:val="center"/>
              <w:rPr>
                <w:sz w:val="24"/>
                <w:szCs w:val="24"/>
              </w:rPr>
            </w:pPr>
          </w:p>
          <w:p w:rsidR="00634B53" w:rsidRPr="00634B53" w:rsidRDefault="00634B53" w:rsidP="00B11EFA">
            <w:pPr>
              <w:pStyle w:val="TableParagraph"/>
              <w:jc w:val="center"/>
              <w:rPr>
                <w:sz w:val="24"/>
                <w:szCs w:val="24"/>
              </w:rPr>
            </w:pPr>
          </w:p>
          <w:p w:rsidR="00634B53" w:rsidRPr="00634B53" w:rsidRDefault="00634B53" w:rsidP="00B11EFA">
            <w:pPr>
              <w:pStyle w:val="TableParagraph"/>
              <w:jc w:val="center"/>
              <w:rPr>
                <w:sz w:val="24"/>
                <w:szCs w:val="24"/>
              </w:rPr>
            </w:pPr>
          </w:p>
          <w:p w:rsidR="00634B53" w:rsidRPr="00634B53" w:rsidRDefault="00634B53" w:rsidP="00B11EFA">
            <w:pPr>
              <w:pStyle w:val="TableParagraph"/>
              <w:jc w:val="center"/>
              <w:rPr>
                <w:sz w:val="24"/>
                <w:szCs w:val="24"/>
              </w:rPr>
            </w:pPr>
          </w:p>
          <w:p w:rsidR="00634B53" w:rsidRPr="00634B53" w:rsidRDefault="00634B53" w:rsidP="00B11EFA">
            <w:pPr>
              <w:pStyle w:val="TableParagraph"/>
              <w:jc w:val="center"/>
              <w:rPr>
                <w:sz w:val="24"/>
                <w:szCs w:val="24"/>
              </w:rPr>
            </w:pPr>
          </w:p>
          <w:p w:rsidR="00634B53" w:rsidRPr="00634B53" w:rsidRDefault="00634B53" w:rsidP="00B11EFA">
            <w:pPr>
              <w:pStyle w:val="TableParagraph"/>
              <w:jc w:val="center"/>
              <w:rPr>
                <w:sz w:val="24"/>
                <w:szCs w:val="24"/>
              </w:rPr>
            </w:pPr>
          </w:p>
          <w:p w:rsidR="00634B53" w:rsidRPr="00634B53" w:rsidRDefault="00634B53" w:rsidP="00B11EFA">
            <w:pPr>
              <w:pStyle w:val="TableParagraph"/>
              <w:jc w:val="center"/>
              <w:rPr>
                <w:sz w:val="24"/>
                <w:szCs w:val="24"/>
              </w:rPr>
            </w:pPr>
          </w:p>
          <w:p w:rsidR="00634B53" w:rsidRPr="00634B53" w:rsidRDefault="00634B53" w:rsidP="00B11EFA">
            <w:pPr>
              <w:pStyle w:val="TableParagraph"/>
              <w:jc w:val="center"/>
              <w:rPr>
                <w:sz w:val="24"/>
                <w:szCs w:val="24"/>
              </w:rPr>
            </w:pPr>
          </w:p>
          <w:p w:rsidR="00634B53" w:rsidRPr="00634B53" w:rsidRDefault="00634B53" w:rsidP="00B11EFA">
            <w:pPr>
              <w:pStyle w:val="TableParagraph"/>
              <w:jc w:val="center"/>
              <w:rPr>
                <w:sz w:val="24"/>
                <w:szCs w:val="24"/>
              </w:rPr>
            </w:pPr>
          </w:p>
          <w:p w:rsidR="00634B53" w:rsidRPr="00634B53" w:rsidRDefault="00634B53" w:rsidP="00B11EFA">
            <w:pPr>
              <w:pStyle w:val="TableParagraph"/>
              <w:jc w:val="center"/>
              <w:rPr>
                <w:sz w:val="24"/>
                <w:szCs w:val="24"/>
              </w:rPr>
            </w:pPr>
          </w:p>
          <w:p w:rsidR="00634B53" w:rsidRDefault="00634B53" w:rsidP="00B11EFA">
            <w:pPr>
              <w:pStyle w:val="TableParagraph"/>
              <w:jc w:val="center"/>
              <w:rPr>
                <w:sz w:val="24"/>
                <w:szCs w:val="24"/>
              </w:rPr>
            </w:pPr>
          </w:p>
          <w:p w:rsidR="00634B53" w:rsidRDefault="00634B53" w:rsidP="00B11EFA">
            <w:pPr>
              <w:pStyle w:val="TableParagraph"/>
              <w:jc w:val="center"/>
              <w:rPr>
                <w:sz w:val="24"/>
                <w:szCs w:val="24"/>
              </w:rPr>
            </w:pPr>
          </w:p>
          <w:p w:rsidR="00634B53" w:rsidRDefault="00634B53" w:rsidP="00B11EFA">
            <w:pPr>
              <w:pStyle w:val="TableParagraph"/>
              <w:jc w:val="center"/>
              <w:rPr>
                <w:sz w:val="24"/>
                <w:szCs w:val="24"/>
              </w:rPr>
            </w:pPr>
          </w:p>
          <w:p w:rsidR="00634B53" w:rsidRPr="00634B53" w:rsidRDefault="00634B53" w:rsidP="00B11EFA">
            <w:pPr>
              <w:pStyle w:val="TableParagraph"/>
              <w:jc w:val="center"/>
              <w:rPr>
                <w:sz w:val="24"/>
                <w:szCs w:val="24"/>
              </w:rPr>
            </w:pPr>
            <w:r w:rsidRPr="00634B53">
              <w:rPr>
                <w:sz w:val="24"/>
                <w:szCs w:val="24"/>
              </w:rPr>
              <w:t>01</w:t>
            </w:r>
          </w:p>
        </w:tc>
        <w:tc>
          <w:tcPr>
            <w:tcW w:w="1134" w:type="dxa"/>
            <w:tcBorders>
              <w:top w:val="single" w:sz="4" w:space="0" w:color="auto"/>
              <w:left w:val="single" w:sz="4" w:space="0" w:color="auto"/>
              <w:bottom w:val="single" w:sz="4" w:space="0" w:color="auto"/>
              <w:right w:val="single" w:sz="4" w:space="0" w:color="auto"/>
            </w:tcBorders>
          </w:tcPr>
          <w:p w:rsidR="00634B53" w:rsidRPr="00634B53" w:rsidRDefault="00634B53" w:rsidP="00B11EFA">
            <w:pPr>
              <w:pStyle w:val="TableParagraph"/>
              <w:jc w:val="both"/>
              <w:rPr>
                <w:sz w:val="24"/>
                <w:szCs w:val="24"/>
              </w:rPr>
            </w:pPr>
          </w:p>
        </w:tc>
        <w:tc>
          <w:tcPr>
            <w:tcW w:w="1589" w:type="dxa"/>
            <w:tcBorders>
              <w:top w:val="single" w:sz="4" w:space="0" w:color="auto"/>
              <w:left w:val="single" w:sz="4" w:space="0" w:color="auto"/>
              <w:bottom w:val="single" w:sz="4" w:space="0" w:color="auto"/>
              <w:right w:val="single" w:sz="4" w:space="0" w:color="auto"/>
            </w:tcBorders>
          </w:tcPr>
          <w:p w:rsidR="00634B53" w:rsidRPr="00634B53" w:rsidRDefault="00634B53" w:rsidP="00B11EFA">
            <w:pPr>
              <w:pStyle w:val="TableParagraph"/>
              <w:jc w:val="both"/>
              <w:rPr>
                <w:sz w:val="24"/>
                <w:szCs w:val="24"/>
              </w:rPr>
            </w:pPr>
          </w:p>
        </w:tc>
      </w:tr>
      <w:tr w:rsidR="00634B53" w:rsidRPr="00634B53" w:rsidTr="00634B53">
        <w:trPr>
          <w:trHeight w:val="462"/>
        </w:trPr>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tcPr>
          <w:p w:rsidR="00634B53" w:rsidRPr="00634B53" w:rsidRDefault="00634B53" w:rsidP="00B11EFA">
            <w:pPr>
              <w:pStyle w:val="TableParagraph"/>
              <w:spacing w:line="225" w:lineRule="exact"/>
              <w:ind w:left="146" w:right="135"/>
              <w:jc w:val="center"/>
              <w:rPr>
                <w:sz w:val="24"/>
                <w:szCs w:val="24"/>
              </w:rPr>
            </w:pPr>
          </w:p>
          <w:p w:rsidR="00634B53" w:rsidRPr="00634B53" w:rsidRDefault="00634B53" w:rsidP="00B11EFA">
            <w:pPr>
              <w:pStyle w:val="TableParagraph"/>
              <w:spacing w:line="225" w:lineRule="exact"/>
              <w:ind w:left="146" w:right="135"/>
              <w:jc w:val="center"/>
              <w:rPr>
                <w:sz w:val="24"/>
                <w:szCs w:val="24"/>
              </w:rPr>
            </w:pPr>
          </w:p>
          <w:p w:rsidR="00634B53" w:rsidRDefault="00634B53" w:rsidP="00B11EFA">
            <w:pPr>
              <w:pStyle w:val="TableParagraph"/>
              <w:spacing w:line="225" w:lineRule="exact"/>
              <w:ind w:left="146" w:right="135"/>
              <w:jc w:val="center"/>
              <w:rPr>
                <w:sz w:val="24"/>
                <w:szCs w:val="24"/>
              </w:rPr>
            </w:pPr>
          </w:p>
          <w:p w:rsidR="00634B53" w:rsidRDefault="00634B53" w:rsidP="00B11EFA">
            <w:pPr>
              <w:pStyle w:val="TableParagraph"/>
              <w:spacing w:line="225" w:lineRule="exact"/>
              <w:ind w:left="146" w:right="135"/>
              <w:jc w:val="center"/>
              <w:rPr>
                <w:sz w:val="24"/>
                <w:szCs w:val="24"/>
              </w:rPr>
            </w:pPr>
          </w:p>
          <w:p w:rsidR="00634B53" w:rsidRDefault="00634B53" w:rsidP="00B11EFA">
            <w:pPr>
              <w:pStyle w:val="TableParagraph"/>
              <w:spacing w:line="225" w:lineRule="exact"/>
              <w:ind w:left="146" w:right="135"/>
              <w:jc w:val="center"/>
              <w:rPr>
                <w:sz w:val="24"/>
                <w:szCs w:val="24"/>
              </w:rPr>
            </w:pPr>
          </w:p>
          <w:p w:rsidR="00634B53" w:rsidRDefault="00634B53" w:rsidP="00B11EFA">
            <w:pPr>
              <w:pStyle w:val="TableParagraph"/>
              <w:spacing w:line="225" w:lineRule="exact"/>
              <w:ind w:left="146" w:right="135"/>
              <w:jc w:val="center"/>
              <w:rPr>
                <w:sz w:val="24"/>
                <w:szCs w:val="24"/>
              </w:rPr>
            </w:pPr>
          </w:p>
          <w:p w:rsidR="00634B53" w:rsidRDefault="00634B53" w:rsidP="00B11EFA">
            <w:pPr>
              <w:pStyle w:val="TableParagraph"/>
              <w:spacing w:line="225" w:lineRule="exact"/>
              <w:ind w:left="146" w:right="135"/>
              <w:jc w:val="center"/>
              <w:rPr>
                <w:sz w:val="24"/>
                <w:szCs w:val="24"/>
              </w:rPr>
            </w:pPr>
          </w:p>
          <w:p w:rsidR="00634B53" w:rsidRPr="00634B53" w:rsidRDefault="00634B53" w:rsidP="00B11EFA">
            <w:pPr>
              <w:pStyle w:val="TableParagraph"/>
              <w:spacing w:line="225" w:lineRule="exact"/>
              <w:ind w:left="146" w:right="135"/>
              <w:jc w:val="center"/>
              <w:rPr>
                <w:sz w:val="24"/>
                <w:szCs w:val="24"/>
              </w:rPr>
            </w:pPr>
          </w:p>
          <w:p w:rsidR="00634B53" w:rsidRPr="00634B53" w:rsidRDefault="00634B53" w:rsidP="00B11EFA">
            <w:pPr>
              <w:pStyle w:val="TableParagraph"/>
              <w:spacing w:line="225" w:lineRule="exact"/>
              <w:ind w:left="146" w:right="135"/>
              <w:jc w:val="center"/>
              <w:rPr>
                <w:b/>
                <w:sz w:val="24"/>
                <w:szCs w:val="24"/>
                <w:u w:val="single"/>
              </w:rPr>
            </w:pPr>
            <w:proofErr w:type="gramStart"/>
            <w:r w:rsidRPr="00634B53">
              <w:rPr>
                <w:b/>
                <w:sz w:val="24"/>
                <w:szCs w:val="24"/>
                <w:u w:val="single"/>
              </w:rPr>
              <w:t>2</w:t>
            </w:r>
            <w:proofErr w:type="gramEnd"/>
          </w:p>
          <w:p w:rsidR="00634B53" w:rsidRPr="00634B53" w:rsidRDefault="00634B53" w:rsidP="00B11EFA">
            <w:pPr>
              <w:pStyle w:val="TableParagraph"/>
              <w:spacing w:line="225" w:lineRule="exact"/>
              <w:ind w:left="146" w:right="135"/>
              <w:jc w:val="center"/>
              <w:rPr>
                <w:sz w:val="24"/>
                <w:szCs w:val="24"/>
              </w:rPr>
            </w:pPr>
          </w:p>
          <w:p w:rsidR="00634B53" w:rsidRPr="00634B53" w:rsidRDefault="00634B53" w:rsidP="00B11EFA">
            <w:pPr>
              <w:pStyle w:val="TableParagraph"/>
              <w:spacing w:line="225" w:lineRule="exact"/>
              <w:ind w:left="146" w:right="135"/>
              <w:jc w:val="center"/>
              <w:rPr>
                <w:sz w:val="24"/>
                <w:szCs w:val="24"/>
              </w:rPr>
            </w:pPr>
          </w:p>
          <w:p w:rsidR="00634B53" w:rsidRPr="00634B53" w:rsidRDefault="00634B53" w:rsidP="00B11EFA">
            <w:pPr>
              <w:pStyle w:val="TableParagraph"/>
              <w:spacing w:line="225" w:lineRule="exact"/>
              <w:ind w:left="146" w:right="135"/>
              <w:jc w:val="center"/>
              <w:rPr>
                <w:sz w:val="24"/>
                <w:szCs w:val="24"/>
              </w:rPr>
            </w:pPr>
          </w:p>
          <w:p w:rsidR="00634B53" w:rsidRPr="00634B53" w:rsidRDefault="00634B53" w:rsidP="00B11EFA">
            <w:pPr>
              <w:pStyle w:val="TableParagraph"/>
              <w:spacing w:line="225" w:lineRule="exact"/>
              <w:ind w:left="146" w:right="135"/>
              <w:jc w:val="center"/>
              <w:rPr>
                <w:sz w:val="24"/>
                <w:szCs w:val="24"/>
              </w:rPr>
            </w:pPr>
          </w:p>
          <w:p w:rsidR="00634B53" w:rsidRPr="00634B53" w:rsidRDefault="00634B53" w:rsidP="00B11EFA">
            <w:pPr>
              <w:pStyle w:val="TableParagraph"/>
              <w:spacing w:line="225" w:lineRule="exact"/>
              <w:ind w:left="146" w:right="135"/>
              <w:jc w:val="center"/>
              <w:rPr>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634B53" w:rsidRPr="00634B53" w:rsidRDefault="00634B53" w:rsidP="00B11EFA">
            <w:pPr>
              <w:jc w:val="both"/>
              <w:rPr>
                <w:sz w:val="24"/>
                <w:szCs w:val="24"/>
              </w:rPr>
            </w:pPr>
            <w:r w:rsidRPr="00634B53">
              <w:rPr>
                <w:b/>
                <w:sz w:val="24"/>
                <w:szCs w:val="24"/>
              </w:rPr>
              <w:t>NOTEBOOK</w:t>
            </w:r>
            <w:r w:rsidRPr="00634B53">
              <w:rPr>
                <w:sz w:val="24"/>
                <w:szCs w:val="24"/>
              </w:rPr>
              <w:t xml:space="preserve">: TELA 15.6 POLEGADAS; PROCESSADOR I3-6006U; MEMÓRIA RAM MÍNIMO 4GB; 1TB </w:t>
            </w:r>
            <w:proofErr w:type="gramStart"/>
            <w:r w:rsidRPr="00634B53">
              <w:rPr>
                <w:sz w:val="24"/>
                <w:szCs w:val="24"/>
              </w:rPr>
              <w:t>W10 ;</w:t>
            </w:r>
            <w:proofErr w:type="gramEnd"/>
            <w:r w:rsidRPr="00634B53">
              <w:rPr>
                <w:sz w:val="24"/>
                <w:szCs w:val="24"/>
              </w:rPr>
              <w:t xml:space="preserve"> LEITOR DE CARTÃO SD; WEBCAM INTEGRADA TELA HD LED;  COM RESOLUÇÃO MÍNIMA 1366 X 768; CONECTOR P/ MICROFONE E FONE DE OUVIDO; ALTO- FALANTES INTEGRADO AO PROCESSADOR; CONEXÃO S/ FIO (WIRELESS);  CONEXÃO HDMI; BATERIA ALTA CAPACIDADE; TECLADO PORTUGUÊS PADRÃO ABNT; MOUSE TOUCHPAD; PACOTE BÁSICO (WORD, EXCEL, E POWER POINT )  12 MESES DE GARANTIA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4B53" w:rsidRPr="00634B53" w:rsidRDefault="00634B53" w:rsidP="00B11EFA">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4B53" w:rsidRPr="00634B53" w:rsidRDefault="00634B53" w:rsidP="00634B53">
            <w:pPr>
              <w:rPr>
                <w:sz w:val="24"/>
                <w:szCs w:val="24"/>
              </w:rPr>
            </w:pPr>
            <w:r w:rsidRPr="00634B53">
              <w:rPr>
                <w:sz w:val="24"/>
                <w:szCs w:val="24"/>
              </w:rPr>
              <w:t>U</w:t>
            </w:r>
            <w:r>
              <w:rPr>
                <w:sz w:val="24"/>
                <w:szCs w:val="24"/>
              </w:rPr>
              <w:t>N</w:t>
            </w:r>
            <w:r w:rsidRPr="00634B53">
              <w:rPr>
                <w:sz w:val="24"/>
                <w:szCs w:val="24"/>
              </w:rPr>
              <w:t>D</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34B53" w:rsidRPr="00634B53" w:rsidRDefault="00634B53" w:rsidP="00B11EFA">
            <w:pPr>
              <w:pStyle w:val="TableParagraph"/>
              <w:jc w:val="center"/>
              <w:rPr>
                <w:sz w:val="24"/>
                <w:szCs w:val="24"/>
              </w:rPr>
            </w:pPr>
          </w:p>
          <w:p w:rsidR="00634B53" w:rsidRPr="00634B53" w:rsidRDefault="00634B53" w:rsidP="00B11EFA">
            <w:pPr>
              <w:pStyle w:val="TableParagraph"/>
              <w:jc w:val="center"/>
              <w:rPr>
                <w:sz w:val="24"/>
                <w:szCs w:val="24"/>
              </w:rPr>
            </w:pPr>
          </w:p>
          <w:p w:rsidR="00634B53" w:rsidRPr="00634B53" w:rsidRDefault="00634B53" w:rsidP="00B11EFA">
            <w:pPr>
              <w:pStyle w:val="TableParagraph"/>
              <w:jc w:val="center"/>
              <w:rPr>
                <w:sz w:val="24"/>
                <w:szCs w:val="24"/>
              </w:rPr>
            </w:pPr>
          </w:p>
          <w:p w:rsidR="00634B53" w:rsidRDefault="00634B53" w:rsidP="00B11EFA">
            <w:pPr>
              <w:pStyle w:val="TableParagraph"/>
              <w:jc w:val="center"/>
              <w:rPr>
                <w:sz w:val="24"/>
                <w:szCs w:val="24"/>
              </w:rPr>
            </w:pPr>
          </w:p>
          <w:p w:rsidR="00634B53" w:rsidRPr="00634B53" w:rsidRDefault="00634B53" w:rsidP="00B11EFA">
            <w:pPr>
              <w:pStyle w:val="TableParagraph"/>
              <w:jc w:val="center"/>
              <w:rPr>
                <w:sz w:val="24"/>
                <w:szCs w:val="24"/>
              </w:rPr>
            </w:pPr>
          </w:p>
          <w:p w:rsidR="00634B53" w:rsidRPr="00634B53" w:rsidRDefault="00634B53" w:rsidP="00B11EFA">
            <w:pPr>
              <w:pStyle w:val="TableParagraph"/>
              <w:jc w:val="center"/>
              <w:rPr>
                <w:sz w:val="24"/>
                <w:szCs w:val="24"/>
              </w:rPr>
            </w:pPr>
          </w:p>
          <w:p w:rsidR="00634B53" w:rsidRPr="00634B53" w:rsidRDefault="00634B53" w:rsidP="00B11EFA">
            <w:pPr>
              <w:pStyle w:val="TableParagraph"/>
              <w:jc w:val="center"/>
              <w:rPr>
                <w:sz w:val="24"/>
                <w:szCs w:val="24"/>
              </w:rPr>
            </w:pPr>
            <w:r w:rsidRPr="00634B53">
              <w:rPr>
                <w:sz w:val="24"/>
                <w:szCs w:val="24"/>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34B53" w:rsidRPr="00634B53" w:rsidRDefault="00634B53" w:rsidP="00B11EFA">
            <w:pPr>
              <w:pStyle w:val="TableParagraph"/>
              <w:jc w:val="both"/>
              <w:rPr>
                <w:sz w:val="24"/>
                <w:szCs w:val="24"/>
              </w:rPr>
            </w:pPr>
          </w:p>
        </w:tc>
        <w:tc>
          <w:tcPr>
            <w:tcW w:w="1589" w:type="dxa"/>
            <w:tcBorders>
              <w:top w:val="single" w:sz="4" w:space="0" w:color="auto"/>
              <w:left w:val="single" w:sz="4" w:space="0" w:color="auto"/>
              <w:bottom w:val="single" w:sz="4" w:space="0" w:color="auto"/>
              <w:right w:val="single" w:sz="4" w:space="0" w:color="auto"/>
            </w:tcBorders>
            <w:shd w:val="clear" w:color="auto" w:fill="FFFFFF" w:themeFill="background1"/>
          </w:tcPr>
          <w:p w:rsidR="00634B53" w:rsidRPr="00634B53" w:rsidRDefault="00634B53" w:rsidP="00B11EFA">
            <w:pPr>
              <w:pStyle w:val="TableParagraph"/>
              <w:jc w:val="both"/>
              <w:rPr>
                <w:sz w:val="24"/>
                <w:szCs w:val="24"/>
              </w:rPr>
            </w:pPr>
          </w:p>
        </w:tc>
      </w:tr>
      <w:tr w:rsidR="00634B53" w:rsidRPr="00634B53" w:rsidTr="00634B53">
        <w:trPr>
          <w:trHeight w:val="462"/>
        </w:trPr>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tcPr>
          <w:p w:rsidR="00634B53" w:rsidRDefault="00634B53" w:rsidP="00B11EFA">
            <w:pPr>
              <w:pStyle w:val="TableParagraph"/>
              <w:spacing w:line="225" w:lineRule="exact"/>
              <w:ind w:left="146" w:right="135"/>
              <w:jc w:val="center"/>
              <w:rPr>
                <w:b/>
                <w:sz w:val="24"/>
                <w:szCs w:val="24"/>
              </w:rPr>
            </w:pPr>
          </w:p>
          <w:p w:rsidR="00634B53" w:rsidRDefault="00634B53" w:rsidP="00B11EFA">
            <w:pPr>
              <w:pStyle w:val="TableParagraph"/>
              <w:spacing w:line="225" w:lineRule="exact"/>
              <w:ind w:left="146" w:right="135"/>
              <w:jc w:val="center"/>
              <w:rPr>
                <w:b/>
                <w:sz w:val="24"/>
                <w:szCs w:val="24"/>
              </w:rPr>
            </w:pPr>
          </w:p>
          <w:p w:rsidR="00634B53" w:rsidRDefault="00634B53" w:rsidP="00B11EFA">
            <w:pPr>
              <w:pStyle w:val="TableParagraph"/>
              <w:spacing w:line="225" w:lineRule="exact"/>
              <w:ind w:left="146" w:right="135"/>
              <w:jc w:val="center"/>
              <w:rPr>
                <w:b/>
                <w:sz w:val="24"/>
                <w:szCs w:val="24"/>
              </w:rPr>
            </w:pPr>
          </w:p>
          <w:p w:rsidR="00634B53" w:rsidRDefault="00634B53" w:rsidP="00B11EFA">
            <w:pPr>
              <w:pStyle w:val="TableParagraph"/>
              <w:spacing w:line="225" w:lineRule="exact"/>
              <w:ind w:left="146" w:right="135"/>
              <w:jc w:val="center"/>
              <w:rPr>
                <w:b/>
                <w:sz w:val="24"/>
                <w:szCs w:val="24"/>
              </w:rPr>
            </w:pPr>
          </w:p>
          <w:p w:rsidR="00634B53" w:rsidRDefault="00634B53" w:rsidP="00B11EFA">
            <w:pPr>
              <w:pStyle w:val="TableParagraph"/>
              <w:spacing w:line="225" w:lineRule="exact"/>
              <w:ind w:left="146" w:right="135"/>
              <w:jc w:val="center"/>
              <w:rPr>
                <w:b/>
                <w:sz w:val="24"/>
                <w:szCs w:val="24"/>
              </w:rPr>
            </w:pPr>
          </w:p>
          <w:p w:rsidR="00634B53" w:rsidRPr="00634B53" w:rsidRDefault="00634B53" w:rsidP="00B11EFA">
            <w:pPr>
              <w:pStyle w:val="TableParagraph"/>
              <w:spacing w:line="225" w:lineRule="exact"/>
              <w:ind w:left="146" w:right="135"/>
              <w:jc w:val="center"/>
              <w:rPr>
                <w:b/>
                <w:sz w:val="24"/>
                <w:szCs w:val="24"/>
              </w:rPr>
            </w:pPr>
            <w:proofErr w:type="gramStart"/>
            <w:r w:rsidRPr="00634B53">
              <w:rPr>
                <w:b/>
                <w:sz w:val="24"/>
                <w:szCs w:val="24"/>
              </w:rPr>
              <w:t>3</w:t>
            </w:r>
            <w:proofErr w:type="gramEnd"/>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634B53" w:rsidRPr="00634B53" w:rsidRDefault="00634B53" w:rsidP="00B11EFA">
            <w:pPr>
              <w:jc w:val="both"/>
              <w:rPr>
                <w:sz w:val="24"/>
                <w:szCs w:val="24"/>
              </w:rPr>
            </w:pPr>
            <w:r w:rsidRPr="00634B53">
              <w:rPr>
                <w:b/>
                <w:sz w:val="24"/>
                <w:szCs w:val="24"/>
              </w:rPr>
              <w:t>TABLET:</w:t>
            </w:r>
            <w:r w:rsidRPr="00634B53">
              <w:rPr>
                <w:sz w:val="24"/>
                <w:szCs w:val="24"/>
              </w:rPr>
              <w:t xml:space="preserve"> MEMÓRIA RAM MINIMINA DE 8GB; TELA DE </w:t>
            </w:r>
            <w:proofErr w:type="gramStart"/>
            <w:r w:rsidRPr="00634B53">
              <w:rPr>
                <w:sz w:val="24"/>
                <w:szCs w:val="24"/>
              </w:rPr>
              <w:t>7</w:t>
            </w:r>
            <w:proofErr w:type="gramEnd"/>
            <w:r w:rsidRPr="00634B53">
              <w:rPr>
                <w:sz w:val="24"/>
                <w:szCs w:val="24"/>
              </w:rPr>
              <w:t xml:space="preserve"> POLEGADAS;   DISPLAY COM RESOLUÇÃO MÍNIMA DE 1920X1200 (WUXGA) E TECNOLOGIA TFT;  CÂMERA TRASEIRA DE NO MÍNIMO 8MP COM AUTO FOCO E FLASH; * CÂMERA DIANTEIRA COM NO MÍNIMO 2MP;  SUPORTE À MEMÓRIA EXTERNA MICRO SD DE NO MÍNIMO 256GB; * CONECTIVIDADE WIFI 802.11 A/B/G/N/AC 2.4G+5GHZ;  USB 2.0;  ENTRADA PARA FONE DE OUVIDO/MICROFONE;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4B53" w:rsidRPr="00634B53" w:rsidRDefault="00634B53" w:rsidP="00B11EFA">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4B53" w:rsidRPr="00634B53" w:rsidRDefault="00634B53" w:rsidP="00B11EFA">
            <w:pPr>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34B53" w:rsidRDefault="00634B53" w:rsidP="00B11EFA">
            <w:pPr>
              <w:pStyle w:val="TableParagraph"/>
              <w:jc w:val="center"/>
              <w:rPr>
                <w:sz w:val="24"/>
                <w:szCs w:val="24"/>
              </w:rPr>
            </w:pPr>
          </w:p>
          <w:p w:rsidR="00634B53" w:rsidRDefault="00634B53" w:rsidP="00B11EFA">
            <w:pPr>
              <w:pStyle w:val="TableParagraph"/>
              <w:jc w:val="center"/>
              <w:rPr>
                <w:sz w:val="24"/>
                <w:szCs w:val="24"/>
              </w:rPr>
            </w:pPr>
          </w:p>
          <w:p w:rsidR="00634B53" w:rsidRDefault="00634B53" w:rsidP="00B11EFA">
            <w:pPr>
              <w:pStyle w:val="TableParagraph"/>
              <w:jc w:val="center"/>
              <w:rPr>
                <w:sz w:val="24"/>
                <w:szCs w:val="24"/>
              </w:rPr>
            </w:pPr>
          </w:p>
          <w:p w:rsidR="00634B53" w:rsidRDefault="00634B53" w:rsidP="00B11EFA">
            <w:pPr>
              <w:pStyle w:val="TableParagraph"/>
              <w:jc w:val="center"/>
              <w:rPr>
                <w:sz w:val="24"/>
                <w:szCs w:val="24"/>
              </w:rPr>
            </w:pPr>
          </w:p>
          <w:p w:rsidR="00634B53" w:rsidRPr="00634B53" w:rsidRDefault="00634B53" w:rsidP="00B11EFA">
            <w:pPr>
              <w:pStyle w:val="TableParagraph"/>
              <w:jc w:val="center"/>
              <w:rPr>
                <w:sz w:val="24"/>
                <w:szCs w:val="24"/>
              </w:rPr>
            </w:pPr>
            <w:r w:rsidRPr="00634B53">
              <w:rPr>
                <w:sz w:val="24"/>
                <w:szCs w:val="24"/>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34B53" w:rsidRPr="00634B53" w:rsidRDefault="00634B53" w:rsidP="00B11EFA">
            <w:pPr>
              <w:pStyle w:val="TableParagraph"/>
              <w:jc w:val="both"/>
              <w:rPr>
                <w:sz w:val="24"/>
                <w:szCs w:val="24"/>
              </w:rPr>
            </w:pPr>
          </w:p>
        </w:tc>
        <w:tc>
          <w:tcPr>
            <w:tcW w:w="1589" w:type="dxa"/>
            <w:tcBorders>
              <w:top w:val="single" w:sz="4" w:space="0" w:color="auto"/>
              <w:left w:val="single" w:sz="4" w:space="0" w:color="auto"/>
              <w:bottom w:val="single" w:sz="4" w:space="0" w:color="auto"/>
              <w:right w:val="single" w:sz="4" w:space="0" w:color="auto"/>
            </w:tcBorders>
            <w:shd w:val="clear" w:color="auto" w:fill="FFFFFF" w:themeFill="background1"/>
          </w:tcPr>
          <w:p w:rsidR="00634B53" w:rsidRPr="00634B53" w:rsidRDefault="00634B53" w:rsidP="00B11EFA">
            <w:pPr>
              <w:pStyle w:val="TableParagraph"/>
              <w:jc w:val="both"/>
              <w:rPr>
                <w:sz w:val="24"/>
                <w:szCs w:val="24"/>
              </w:rPr>
            </w:pPr>
          </w:p>
        </w:tc>
      </w:tr>
      <w:tr w:rsidR="00634B53" w:rsidRPr="00634B53" w:rsidTr="00634B53">
        <w:trPr>
          <w:trHeight w:val="466"/>
        </w:trPr>
        <w:tc>
          <w:tcPr>
            <w:tcW w:w="8652" w:type="dxa"/>
            <w:gridSpan w:val="5"/>
            <w:tcBorders>
              <w:top w:val="single" w:sz="4" w:space="0" w:color="auto"/>
            </w:tcBorders>
            <w:shd w:val="clear" w:color="auto" w:fill="FFFFFF" w:themeFill="background1"/>
          </w:tcPr>
          <w:p w:rsidR="00634B53" w:rsidRPr="00634B53" w:rsidRDefault="00634B53" w:rsidP="00B11EFA">
            <w:pPr>
              <w:pStyle w:val="TableParagraph"/>
              <w:jc w:val="center"/>
              <w:rPr>
                <w:b/>
                <w:sz w:val="24"/>
                <w:szCs w:val="24"/>
              </w:rPr>
            </w:pPr>
            <w:r w:rsidRPr="00634B53">
              <w:rPr>
                <w:b/>
                <w:sz w:val="24"/>
                <w:szCs w:val="24"/>
              </w:rPr>
              <w:t>SOMA</w:t>
            </w:r>
          </w:p>
        </w:tc>
        <w:tc>
          <w:tcPr>
            <w:tcW w:w="2723" w:type="dxa"/>
            <w:gridSpan w:val="2"/>
            <w:tcBorders>
              <w:top w:val="single" w:sz="4" w:space="0" w:color="auto"/>
            </w:tcBorders>
            <w:shd w:val="clear" w:color="auto" w:fill="FFFFFF" w:themeFill="background1"/>
          </w:tcPr>
          <w:p w:rsidR="00634B53" w:rsidRPr="00634B53" w:rsidRDefault="00634B53" w:rsidP="00B11EFA">
            <w:pPr>
              <w:pStyle w:val="TableParagraph"/>
              <w:rPr>
                <w:sz w:val="24"/>
                <w:szCs w:val="24"/>
              </w:rPr>
            </w:pPr>
          </w:p>
        </w:tc>
      </w:tr>
    </w:tbl>
    <w:p w:rsidR="00634B53" w:rsidRPr="00634B53" w:rsidRDefault="00634B53" w:rsidP="00634B53">
      <w:pPr>
        <w:pStyle w:val="Corpodetexto"/>
        <w:spacing w:before="6"/>
      </w:pPr>
    </w:p>
    <w:p w:rsidR="00634B53" w:rsidRPr="00634B53" w:rsidRDefault="00634B53" w:rsidP="00634B53">
      <w:pPr>
        <w:pStyle w:val="Corpodetexto"/>
        <w:spacing w:before="6"/>
      </w:pPr>
      <w:r w:rsidRPr="00634B53">
        <w:t>Observações:</w:t>
      </w:r>
    </w:p>
    <w:p w:rsidR="00634B53" w:rsidRPr="00634B53" w:rsidRDefault="00634B53" w:rsidP="00634B53">
      <w:pPr>
        <w:pStyle w:val="PargrafodaLista"/>
        <w:numPr>
          <w:ilvl w:val="0"/>
          <w:numId w:val="5"/>
        </w:numPr>
        <w:tabs>
          <w:tab w:val="left" w:pos="851"/>
        </w:tabs>
        <w:ind w:firstLine="0"/>
        <w:rPr>
          <w:sz w:val="24"/>
          <w:szCs w:val="24"/>
        </w:rPr>
      </w:pPr>
      <w:r w:rsidRPr="00634B53">
        <w:rPr>
          <w:sz w:val="24"/>
          <w:szCs w:val="24"/>
        </w:rPr>
        <w:t>O fornecimento do objeto da presente licitação se dará de forma única vez;</w:t>
      </w:r>
    </w:p>
    <w:p w:rsidR="00634B53" w:rsidRPr="00634B53" w:rsidRDefault="00634B53" w:rsidP="00634B53">
      <w:pPr>
        <w:pStyle w:val="PargrafodaLista"/>
        <w:numPr>
          <w:ilvl w:val="0"/>
          <w:numId w:val="5"/>
        </w:numPr>
        <w:tabs>
          <w:tab w:val="left" w:pos="851"/>
        </w:tabs>
        <w:ind w:firstLine="0"/>
        <w:rPr>
          <w:sz w:val="24"/>
          <w:szCs w:val="24"/>
        </w:rPr>
      </w:pPr>
      <w:r w:rsidRPr="00634B53">
        <w:rPr>
          <w:sz w:val="24"/>
          <w:szCs w:val="24"/>
        </w:rPr>
        <w:t xml:space="preserve">Validade da proposta: </w:t>
      </w:r>
      <w:r>
        <w:rPr>
          <w:sz w:val="24"/>
          <w:szCs w:val="24"/>
        </w:rPr>
        <w:t xml:space="preserve">30 </w:t>
      </w:r>
      <w:r w:rsidRPr="00634B53">
        <w:rPr>
          <w:sz w:val="24"/>
          <w:szCs w:val="24"/>
        </w:rPr>
        <w:t>dias</w:t>
      </w:r>
    </w:p>
    <w:p w:rsidR="00634B53" w:rsidRPr="00634B53" w:rsidRDefault="00634B53" w:rsidP="00634B53">
      <w:pPr>
        <w:pStyle w:val="PargrafodaLista"/>
        <w:numPr>
          <w:ilvl w:val="0"/>
          <w:numId w:val="5"/>
        </w:numPr>
        <w:tabs>
          <w:tab w:val="left" w:pos="851"/>
          <w:tab w:val="left" w:pos="1781"/>
        </w:tabs>
        <w:ind w:right="1403" w:firstLine="0"/>
        <w:rPr>
          <w:sz w:val="24"/>
          <w:szCs w:val="24"/>
        </w:rPr>
      </w:pPr>
      <w:r>
        <w:rPr>
          <w:sz w:val="24"/>
          <w:szCs w:val="24"/>
        </w:rPr>
        <w:t>C</w:t>
      </w:r>
      <w:r w:rsidRPr="00634B53">
        <w:rPr>
          <w:sz w:val="24"/>
          <w:szCs w:val="24"/>
        </w:rPr>
        <w:t xml:space="preserve">aso o produto apresente vícios, defeitos ou não seja compatível com as especificações e as propostas, a </w:t>
      </w:r>
      <w:r w:rsidRPr="00634B53">
        <w:rPr>
          <w:b/>
          <w:sz w:val="24"/>
          <w:szCs w:val="24"/>
        </w:rPr>
        <w:t xml:space="preserve">Licitante Vencedora </w:t>
      </w:r>
      <w:r w:rsidRPr="00634B53">
        <w:rPr>
          <w:sz w:val="24"/>
          <w:szCs w:val="24"/>
        </w:rPr>
        <w:t xml:space="preserve">deverá proceder à substituição no prazo máximo de </w:t>
      </w:r>
      <w:proofErr w:type="gramStart"/>
      <w:r w:rsidRPr="00634B53">
        <w:rPr>
          <w:sz w:val="24"/>
          <w:szCs w:val="24"/>
        </w:rPr>
        <w:t>2</w:t>
      </w:r>
      <w:proofErr w:type="gramEnd"/>
      <w:r w:rsidRPr="00634B53">
        <w:rPr>
          <w:sz w:val="24"/>
          <w:szCs w:val="24"/>
        </w:rPr>
        <w:t xml:space="preserve"> (dois) dias úteis;</w:t>
      </w:r>
    </w:p>
    <w:p w:rsidR="00634B53" w:rsidRPr="00634B53" w:rsidRDefault="00634B53" w:rsidP="00634B53">
      <w:pPr>
        <w:pStyle w:val="PargrafodaLista"/>
        <w:numPr>
          <w:ilvl w:val="0"/>
          <w:numId w:val="5"/>
        </w:numPr>
        <w:tabs>
          <w:tab w:val="left" w:pos="851"/>
          <w:tab w:val="left" w:pos="1793"/>
        </w:tabs>
        <w:spacing w:before="200"/>
        <w:ind w:left="567" w:right="1400" w:firstLine="0"/>
        <w:rPr>
          <w:sz w:val="24"/>
          <w:szCs w:val="24"/>
        </w:rPr>
      </w:pPr>
      <w:r w:rsidRPr="00634B53">
        <w:rPr>
          <w:sz w:val="24"/>
          <w:szCs w:val="24"/>
        </w:rPr>
        <w:t>A licitante vencedora dos produtos deverá fazer a entrega dos produtos licitados na sede da instituição;</w:t>
      </w:r>
    </w:p>
    <w:p w:rsidR="00634B53" w:rsidRPr="00634B53" w:rsidRDefault="00634B53" w:rsidP="00634B53">
      <w:pPr>
        <w:pStyle w:val="PargrafodaLista"/>
        <w:numPr>
          <w:ilvl w:val="0"/>
          <w:numId w:val="5"/>
        </w:numPr>
        <w:tabs>
          <w:tab w:val="left" w:pos="851"/>
          <w:tab w:val="left" w:pos="1781"/>
        </w:tabs>
        <w:spacing w:before="196"/>
        <w:ind w:right="1411" w:firstLine="0"/>
        <w:rPr>
          <w:sz w:val="24"/>
          <w:szCs w:val="24"/>
          <w:highlight w:val="yellow"/>
        </w:rPr>
      </w:pPr>
      <w:r w:rsidRPr="00634B53">
        <w:rPr>
          <w:sz w:val="24"/>
          <w:szCs w:val="24"/>
          <w:highlight w:val="yellow"/>
        </w:rPr>
        <w:t>Os produtos fornecidos deverão estar de acordo com as normas técnicas (INMETRO).</w:t>
      </w:r>
    </w:p>
    <w:p w:rsidR="00634B53" w:rsidRPr="00634B53" w:rsidRDefault="00634B53" w:rsidP="00634B53">
      <w:pPr>
        <w:pStyle w:val="Corpodetexto"/>
        <w:spacing w:before="6"/>
      </w:pPr>
    </w:p>
    <w:p w:rsidR="00634B53" w:rsidRPr="00634B53" w:rsidRDefault="00634B53" w:rsidP="00634B53">
      <w:pPr>
        <w:pStyle w:val="Corpodetexto"/>
        <w:spacing w:before="92"/>
        <w:ind w:left="3815" w:right="3765"/>
        <w:jc w:val="center"/>
      </w:pPr>
      <w:r w:rsidRPr="00634B53">
        <w:t>Cacoal</w:t>
      </w:r>
      <w:proofErr w:type="gramStart"/>
      <w:r w:rsidRPr="00634B53">
        <w:t>, ...</w:t>
      </w:r>
      <w:proofErr w:type="gramEnd"/>
      <w:r w:rsidRPr="00634B53">
        <w:t xml:space="preserve">.. </w:t>
      </w:r>
      <w:proofErr w:type="gramStart"/>
      <w:r w:rsidRPr="00634B53">
        <w:t>de</w:t>
      </w:r>
      <w:proofErr w:type="gramEnd"/>
      <w:r w:rsidRPr="00634B53">
        <w:t xml:space="preserve"> </w:t>
      </w:r>
      <w:r>
        <w:t>março de</w:t>
      </w:r>
      <w:r w:rsidRPr="00634B53">
        <w:t xml:space="preserve"> 2020</w:t>
      </w:r>
    </w:p>
    <w:p w:rsidR="00634B53" w:rsidRPr="00634B53" w:rsidRDefault="00634B53" w:rsidP="00634B53">
      <w:pPr>
        <w:pStyle w:val="Corpodetexto"/>
      </w:pPr>
    </w:p>
    <w:p w:rsidR="00634B53" w:rsidRPr="00634B53" w:rsidRDefault="00634B53" w:rsidP="00634B53">
      <w:pPr>
        <w:pStyle w:val="Ttulo1"/>
        <w:ind w:left="3815" w:right="3767"/>
        <w:jc w:val="center"/>
      </w:pPr>
    </w:p>
    <w:p w:rsidR="00634B53" w:rsidRPr="00634B53" w:rsidRDefault="00634B53" w:rsidP="00634B53">
      <w:pPr>
        <w:pStyle w:val="Ttulo1"/>
        <w:ind w:left="3815" w:right="3767"/>
        <w:jc w:val="center"/>
      </w:pPr>
    </w:p>
    <w:p w:rsidR="00634B53" w:rsidRPr="00634B53" w:rsidRDefault="00634B53" w:rsidP="00634B53">
      <w:pPr>
        <w:pStyle w:val="Ttulo1"/>
        <w:ind w:left="3815" w:right="3767"/>
        <w:jc w:val="center"/>
      </w:pPr>
    </w:p>
    <w:p w:rsidR="00634B53" w:rsidRPr="00634B53" w:rsidRDefault="00634B53" w:rsidP="00634B53">
      <w:pPr>
        <w:pStyle w:val="Ttulo1"/>
        <w:ind w:left="3815" w:right="3767"/>
        <w:jc w:val="center"/>
      </w:pPr>
      <w:r w:rsidRPr="00634B53">
        <w:t>ASSINATURA DO PROPONENTE</w:t>
      </w:r>
    </w:p>
    <w:p w:rsidR="00634B53" w:rsidRPr="00A154ED" w:rsidRDefault="00634B53" w:rsidP="00634B53">
      <w:pPr>
        <w:jc w:val="center"/>
        <w:rPr>
          <w:sz w:val="20"/>
          <w:szCs w:val="20"/>
        </w:rPr>
        <w:sectPr w:rsidR="00634B53" w:rsidRPr="00A154ED">
          <w:headerReference w:type="default" r:id="rId15"/>
          <w:footerReference w:type="default" r:id="rId16"/>
          <w:pgSz w:w="11910" w:h="16840"/>
          <w:pgMar w:top="2260" w:right="300" w:bottom="1140" w:left="240" w:header="707" w:footer="957" w:gutter="0"/>
          <w:cols w:space="720"/>
        </w:sectPr>
      </w:pPr>
    </w:p>
    <w:p w:rsidR="00E024C4" w:rsidRDefault="00E024C4">
      <w:pPr>
        <w:pStyle w:val="Corpodetexto"/>
        <w:rPr>
          <w:b/>
          <w:sz w:val="20"/>
        </w:rPr>
      </w:pPr>
    </w:p>
    <w:p w:rsidR="00E024C4" w:rsidRDefault="00E024C4">
      <w:pPr>
        <w:pStyle w:val="Corpodetexto"/>
        <w:rPr>
          <w:b/>
          <w:sz w:val="20"/>
        </w:rPr>
      </w:pPr>
    </w:p>
    <w:p w:rsidR="00E024C4" w:rsidRDefault="009E5461">
      <w:pPr>
        <w:pStyle w:val="Corpodetexto"/>
        <w:spacing w:before="92"/>
        <w:ind w:left="3815" w:right="3758"/>
        <w:jc w:val="center"/>
      </w:pPr>
      <w:r>
        <w:t>CONVITE N°.</w:t>
      </w:r>
      <w:r w:rsidR="00634B53">
        <w:t>05</w:t>
      </w:r>
      <w:r w:rsidR="00B57973">
        <w:t>/2020</w:t>
      </w:r>
    </w:p>
    <w:p w:rsidR="00E024C4" w:rsidRDefault="00E024C4">
      <w:pPr>
        <w:pStyle w:val="Corpodetexto"/>
        <w:rPr>
          <w:sz w:val="26"/>
        </w:rPr>
      </w:pPr>
    </w:p>
    <w:p w:rsidR="00E024C4" w:rsidRDefault="00E024C4">
      <w:pPr>
        <w:pStyle w:val="Corpodetexto"/>
        <w:rPr>
          <w:sz w:val="26"/>
        </w:rPr>
      </w:pPr>
    </w:p>
    <w:p w:rsidR="00E024C4" w:rsidRDefault="009E5461">
      <w:pPr>
        <w:pStyle w:val="Corpodetexto"/>
        <w:spacing w:before="162"/>
        <w:ind w:left="3815" w:right="3759"/>
        <w:jc w:val="center"/>
      </w:pPr>
      <w:r>
        <w:t>ANEXO II</w:t>
      </w:r>
    </w:p>
    <w:p w:rsidR="00E024C4" w:rsidRDefault="00E024C4">
      <w:pPr>
        <w:pStyle w:val="Corpodetexto"/>
        <w:rPr>
          <w:sz w:val="26"/>
        </w:rPr>
      </w:pPr>
    </w:p>
    <w:p w:rsidR="00E024C4" w:rsidRDefault="00E024C4">
      <w:pPr>
        <w:pStyle w:val="Corpodetexto"/>
        <w:rPr>
          <w:sz w:val="26"/>
        </w:rPr>
      </w:pPr>
    </w:p>
    <w:p w:rsidR="00E024C4" w:rsidRDefault="009E5461">
      <w:pPr>
        <w:pStyle w:val="Corpodetexto"/>
        <w:spacing w:before="163"/>
        <w:ind w:left="3815" w:right="3762"/>
        <w:jc w:val="center"/>
      </w:pPr>
      <w:r>
        <w:t>DECLARAÇÃO</w:t>
      </w:r>
    </w:p>
    <w:p w:rsidR="00E024C4" w:rsidRDefault="00E024C4">
      <w:pPr>
        <w:pStyle w:val="Corpodetexto"/>
        <w:rPr>
          <w:sz w:val="20"/>
        </w:rPr>
      </w:pPr>
    </w:p>
    <w:p w:rsidR="00E024C4" w:rsidRDefault="00E024C4">
      <w:pPr>
        <w:pStyle w:val="Corpodetexto"/>
        <w:rPr>
          <w:sz w:val="20"/>
        </w:rPr>
      </w:pPr>
    </w:p>
    <w:p w:rsidR="00E024C4" w:rsidRDefault="00E024C4">
      <w:pPr>
        <w:pStyle w:val="Corpodetexto"/>
        <w:rPr>
          <w:sz w:val="20"/>
        </w:rPr>
      </w:pPr>
    </w:p>
    <w:p w:rsidR="00E024C4" w:rsidRDefault="00E024C4">
      <w:pPr>
        <w:pStyle w:val="Corpodetexto"/>
        <w:rPr>
          <w:sz w:val="20"/>
        </w:rPr>
      </w:pPr>
    </w:p>
    <w:p w:rsidR="00E024C4" w:rsidRDefault="00E024C4">
      <w:pPr>
        <w:pStyle w:val="Corpodetexto"/>
        <w:rPr>
          <w:sz w:val="20"/>
        </w:rPr>
      </w:pPr>
    </w:p>
    <w:p w:rsidR="00E024C4" w:rsidRDefault="00E024C4">
      <w:pPr>
        <w:pStyle w:val="Corpodetexto"/>
        <w:rPr>
          <w:sz w:val="20"/>
        </w:rPr>
      </w:pPr>
    </w:p>
    <w:p w:rsidR="00E024C4" w:rsidRDefault="00E024C4">
      <w:pPr>
        <w:pStyle w:val="Corpodetexto"/>
        <w:rPr>
          <w:sz w:val="20"/>
        </w:rPr>
      </w:pPr>
    </w:p>
    <w:p w:rsidR="00E024C4" w:rsidRDefault="00E024C4">
      <w:pPr>
        <w:pStyle w:val="Corpodetexto"/>
        <w:rPr>
          <w:sz w:val="20"/>
        </w:rPr>
      </w:pPr>
    </w:p>
    <w:p w:rsidR="00E024C4" w:rsidRDefault="00E024C4">
      <w:pPr>
        <w:pStyle w:val="Corpodetexto"/>
        <w:rPr>
          <w:sz w:val="20"/>
        </w:rPr>
      </w:pPr>
    </w:p>
    <w:p w:rsidR="00E024C4" w:rsidRDefault="00E024C4">
      <w:pPr>
        <w:pStyle w:val="Corpodetexto"/>
        <w:spacing w:before="1"/>
        <w:rPr>
          <w:sz w:val="21"/>
        </w:rPr>
      </w:pPr>
    </w:p>
    <w:p w:rsidR="00E024C4" w:rsidRDefault="009E5461">
      <w:pPr>
        <w:pStyle w:val="Corpodetexto"/>
        <w:tabs>
          <w:tab w:val="left" w:pos="3219"/>
          <w:tab w:val="left" w:pos="4367"/>
          <w:tab w:val="left" w:pos="5185"/>
          <w:tab w:val="left" w:pos="7521"/>
          <w:tab w:val="left" w:pos="8880"/>
          <w:tab w:val="left" w:pos="9672"/>
        </w:tabs>
        <w:ind w:left="1460"/>
      </w:pPr>
      <w:r>
        <w:t>EMPRESA,</w:t>
      </w:r>
      <w:r>
        <w:tab/>
        <w:t>CNPJ</w:t>
      </w:r>
      <w:r>
        <w:tab/>
        <w:t>n°.</w:t>
      </w:r>
      <w:r>
        <w:tab/>
      </w:r>
      <w:proofErr w:type="gramStart"/>
      <w:r>
        <w:rPr>
          <w:spacing w:val="5"/>
        </w:rPr>
        <w:t>.</w:t>
      </w:r>
      <w:r>
        <w:t>.</w:t>
      </w:r>
      <w:proofErr w:type="gramEnd"/>
      <w:r>
        <w:t>/_-__,</w:t>
      </w:r>
      <w:r>
        <w:tab/>
        <w:t>sediada</w:t>
      </w:r>
      <w:r>
        <w:tab/>
        <w:t>no</w:t>
      </w:r>
      <w:r>
        <w:tab/>
        <w:t>(a)</w:t>
      </w:r>
    </w:p>
    <w:p w:rsidR="00E024C4" w:rsidRDefault="009E5461">
      <w:pPr>
        <w:pStyle w:val="Corpodetexto"/>
        <w:tabs>
          <w:tab w:val="left" w:pos="4527"/>
          <w:tab w:val="left" w:pos="7210"/>
        </w:tabs>
        <w:spacing w:before="40" w:line="276" w:lineRule="auto"/>
        <w:ind w:left="1460" w:right="1405"/>
        <w:jc w:val="both"/>
      </w:pPr>
      <w:r>
        <w:rPr>
          <w:u w:val="single"/>
        </w:rPr>
        <w:tab/>
      </w:r>
      <w:proofErr w:type="spellStart"/>
      <w:proofErr w:type="gramStart"/>
      <w:r>
        <w:t>n°</w:t>
      </w:r>
      <w:proofErr w:type="spellEnd"/>
      <w:r>
        <w:t>_</w:t>
      </w:r>
      <w:proofErr w:type="gramEnd"/>
      <w:r>
        <w:t>,</w:t>
      </w:r>
      <w:proofErr w:type="spellStart"/>
      <w:r>
        <w:t>Bairrro</w:t>
      </w:r>
      <w:proofErr w:type="spellEnd"/>
      <w:r>
        <w:t>_</w:t>
      </w:r>
      <w:r>
        <w:rPr>
          <w:u w:val="single"/>
        </w:rPr>
        <w:tab/>
      </w:r>
      <w:r>
        <w:t>, Cacoal/RO, declara, sob as penas da lei que, até a presente data, inexistem fatos impeditivos para sua habilitação no presente processo licitatório, bem como de que a mesma não está impedida de participar de licitações promovidas por Órgão ou Entidade Pública e Privada, ciente da obrigatoriedade de declarar ocorrências posteriores.</w:t>
      </w: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spacing w:before="6"/>
        <w:rPr>
          <w:sz w:val="29"/>
        </w:rPr>
      </w:pPr>
    </w:p>
    <w:p w:rsidR="00E024C4" w:rsidRDefault="009E5461">
      <w:pPr>
        <w:pStyle w:val="Corpodetexto"/>
        <w:ind w:left="3815" w:right="3761"/>
        <w:jc w:val="center"/>
      </w:pPr>
      <w:r>
        <w:t>Cacoal</w:t>
      </w:r>
      <w:proofErr w:type="gramStart"/>
      <w:r>
        <w:t>, ...</w:t>
      </w:r>
      <w:proofErr w:type="gramEnd"/>
      <w:r>
        <w:t xml:space="preserve">.. </w:t>
      </w:r>
      <w:proofErr w:type="gramStart"/>
      <w:r>
        <w:t>d</w:t>
      </w:r>
      <w:r w:rsidR="00B57973">
        <w:t>e</w:t>
      </w:r>
      <w:proofErr w:type="gramEnd"/>
      <w:r w:rsidR="00B57973">
        <w:t xml:space="preserve"> </w:t>
      </w:r>
      <w:r w:rsidR="00634B53">
        <w:t>março</w:t>
      </w:r>
      <w:r w:rsidR="00B57973">
        <w:t xml:space="preserve"> de 2020</w:t>
      </w:r>
      <w:r>
        <w:t>.</w:t>
      </w: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9E5461">
      <w:pPr>
        <w:pStyle w:val="Ttulo1"/>
        <w:tabs>
          <w:tab w:val="left" w:pos="5388"/>
          <w:tab w:val="left" w:pos="5721"/>
          <w:tab w:val="left" w:pos="6130"/>
        </w:tabs>
        <w:spacing w:before="212" w:line="453" w:lineRule="auto"/>
        <w:ind w:left="4165" w:right="4109"/>
        <w:jc w:val="center"/>
      </w:pPr>
      <w:r>
        <w:t xml:space="preserve">Representante </w:t>
      </w:r>
      <w:proofErr w:type="spellStart"/>
      <w:proofErr w:type="gramStart"/>
      <w:r>
        <w:t>daEmpresa</w:t>
      </w:r>
      <w:proofErr w:type="spellEnd"/>
      <w:proofErr w:type="gramEnd"/>
      <w:r>
        <w:t xml:space="preserve"> CPF:</w:t>
      </w:r>
      <w:r>
        <w:rPr>
          <w:u w:val="thick"/>
        </w:rPr>
        <w:t>.</w:t>
      </w:r>
      <w:r>
        <w:rPr>
          <w:u w:val="thick"/>
        </w:rPr>
        <w:tab/>
        <w:t>.</w:t>
      </w:r>
      <w:r>
        <w:rPr>
          <w:u w:val="thick"/>
        </w:rPr>
        <w:tab/>
      </w:r>
      <w:r>
        <w:rPr>
          <w:spacing w:val="4"/>
        </w:rPr>
        <w:t>-</w:t>
      </w:r>
      <w:r>
        <w:rPr>
          <w:u w:val="thick"/>
        </w:rPr>
        <w:tab/>
      </w:r>
    </w:p>
    <w:p w:rsidR="00E024C4" w:rsidRDefault="00E024C4">
      <w:pPr>
        <w:spacing w:line="453" w:lineRule="auto"/>
        <w:jc w:val="center"/>
        <w:sectPr w:rsidR="00E024C4">
          <w:pgSz w:w="11910" w:h="16840"/>
          <w:pgMar w:top="2260" w:right="300" w:bottom="1140" w:left="240" w:header="707" w:footer="957" w:gutter="0"/>
          <w:cols w:space="720"/>
        </w:sectPr>
      </w:pPr>
    </w:p>
    <w:p w:rsidR="00E024C4" w:rsidRDefault="00E024C4">
      <w:pPr>
        <w:pStyle w:val="Corpodetexto"/>
        <w:rPr>
          <w:b/>
          <w:sz w:val="20"/>
        </w:rPr>
      </w:pPr>
    </w:p>
    <w:p w:rsidR="00E024C4" w:rsidRDefault="00E024C4">
      <w:pPr>
        <w:pStyle w:val="Corpodetexto"/>
        <w:rPr>
          <w:b/>
          <w:sz w:val="20"/>
        </w:rPr>
      </w:pPr>
    </w:p>
    <w:p w:rsidR="00E024C4" w:rsidRDefault="00E024C4">
      <w:pPr>
        <w:pStyle w:val="Corpodetexto"/>
        <w:spacing w:before="5"/>
        <w:rPr>
          <w:b/>
          <w:sz w:val="27"/>
        </w:rPr>
      </w:pPr>
    </w:p>
    <w:p w:rsidR="00E024C4" w:rsidRDefault="009E5461">
      <w:pPr>
        <w:pStyle w:val="Corpodetexto"/>
        <w:spacing w:before="92"/>
        <w:ind w:left="3815" w:right="3759"/>
        <w:jc w:val="center"/>
      </w:pPr>
      <w:r>
        <w:t xml:space="preserve">CONVITE N°. </w:t>
      </w:r>
      <w:r w:rsidR="00634B53">
        <w:t>05</w:t>
      </w:r>
      <w:r w:rsidR="00B57973">
        <w:t>/2020</w:t>
      </w:r>
    </w:p>
    <w:p w:rsidR="00E024C4" w:rsidRDefault="00E024C4">
      <w:pPr>
        <w:pStyle w:val="Corpodetexto"/>
        <w:rPr>
          <w:sz w:val="26"/>
        </w:rPr>
      </w:pPr>
    </w:p>
    <w:p w:rsidR="00E024C4" w:rsidRDefault="00E024C4">
      <w:pPr>
        <w:pStyle w:val="Corpodetexto"/>
        <w:rPr>
          <w:sz w:val="26"/>
        </w:rPr>
      </w:pPr>
    </w:p>
    <w:p w:rsidR="00E024C4" w:rsidRDefault="009E5461">
      <w:pPr>
        <w:pStyle w:val="Corpodetexto"/>
        <w:spacing w:before="158"/>
        <w:ind w:left="3815" w:right="3763"/>
        <w:jc w:val="center"/>
      </w:pPr>
      <w:r>
        <w:t>ANEXO III</w:t>
      </w:r>
    </w:p>
    <w:p w:rsidR="00E024C4" w:rsidRDefault="00E024C4">
      <w:pPr>
        <w:pStyle w:val="Corpodetexto"/>
        <w:rPr>
          <w:sz w:val="26"/>
        </w:rPr>
      </w:pPr>
    </w:p>
    <w:p w:rsidR="00E024C4" w:rsidRDefault="00E024C4">
      <w:pPr>
        <w:pStyle w:val="Corpodetexto"/>
        <w:rPr>
          <w:sz w:val="26"/>
        </w:rPr>
      </w:pPr>
    </w:p>
    <w:p w:rsidR="00E024C4" w:rsidRDefault="009E5461">
      <w:pPr>
        <w:pStyle w:val="Corpodetexto"/>
        <w:spacing w:before="162"/>
        <w:ind w:left="3815" w:right="3762"/>
        <w:jc w:val="center"/>
      </w:pPr>
      <w:r>
        <w:t>DECLARAÇÃO</w:t>
      </w: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33"/>
        </w:rPr>
      </w:pPr>
    </w:p>
    <w:p w:rsidR="00E024C4" w:rsidRDefault="009E5461">
      <w:pPr>
        <w:pStyle w:val="Corpodetexto"/>
        <w:spacing w:line="276" w:lineRule="auto"/>
        <w:ind w:left="1460" w:right="1405"/>
        <w:jc w:val="both"/>
      </w:pPr>
      <w:r>
        <w:t>Declaramos, em atendimento ao previsto na licitação em epígrafe, que não possuímos em nosso quadro de pessoal empregados com menos de 18 (dezoito) anos de idade em trabalho noturno, perigoso ou insalubre e de 14 (quatorze) anos de idade em qualquer trabalho, salvo na condição de menor aprendiz, nos termos do inciso XXXIII do art. 7° da Constituição Federal de 1988.</w:t>
      </w: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spacing w:before="6"/>
        <w:rPr>
          <w:sz w:val="29"/>
        </w:rPr>
      </w:pPr>
    </w:p>
    <w:p w:rsidR="00E024C4" w:rsidRDefault="009E5461" w:rsidP="00DA214B">
      <w:pPr>
        <w:pStyle w:val="Corpodetexto"/>
        <w:spacing w:before="1"/>
        <w:ind w:left="3815" w:right="3761"/>
        <w:jc w:val="center"/>
        <w:rPr>
          <w:sz w:val="26"/>
        </w:rPr>
      </w:pPr>
      <w:r>
        <w:t>Cacoal</w:t>
      </w:r>
      <w:proofErr w:type="gramStart"/>
      <w:r>
        <w:t>, ...</w:t>
      </w:r>
      <w:proofErr w:type="gramEnd"/>
      <w:r>
        <w:t xml:space="preserve">.. </w:t>
      </w:r>
      <w:proofErr w:type="gramStart"/>
      <w:r w:rsidR="00B57973">
        <w:t>de</w:t>
      </w:r>
      <w:proofErr w:type="gramEnd"/>
      <w:r w:rsidR="00B57973">
        <w:t xml:space="preserve"> </w:t>
      </w:r>
      <w:r w:rsidR="00634B53">
        <w:t>março</w:t>
      </w:r>
      <w:r w:rsidR="00B57973">
        <w:t xml:space="preserve"> de 2020</w:t>
      </w: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rPr>
          <w:sz w:val="26"/>
        </w:rPr>
      </w:pPr>
    </w:p>
    <w:p w:rsidR="00E024C4" w:rsidRDefault="00E024C4">
      <w:pPr>
        <w:pStyle w:val="Corpodetexto"/>
        <w:spacing w:before="7"/>
        <w:rPr>
          <w:sz w:val="37"/>
        </w:rPr>
      </w:pPr>
    </w:p>
    <w:p w:rsidR="00E024C4" w:rsidRDefault="009E5461">
      <w:pPr>
        <w:pStyle w:val="Ttulo1"/>
        <w:tabs>
          <w:tab w:val="left" w:pos="5388"/>
          <w:tab w:val="left" w:pos="5721"/>
          <w:tab w:val="left" w:pos="6130"/>
        </w:tabs>
        <w:spacing w:line="448" w:lineRule="auto"/>
        <w:ind w:left="4165" w:right="4109"/>
        <w:jc w:val="center"/>
      </w:pPr>
      <w:r>
        <w:t>Representante da</w:t>
      </w:r>
      <w:r w:rsidR="00CF11D7">
        <w:t xml:space="preserve"> </w:t>
      </w:r>
      <w:r>
        <w:t>Empresa CPF</w:t>
      </w:r>
      <w:proofErr w:type="gramStart"/>
      <w:r>
        <w:t>:</w:t>
      </w:r>
      <w:r>
        <w:rPr>
          <w:u w:val="thick"/>
        </w:rPr>
        <w:t>.</w:t>
      </w:r>
      <w:proofErr w:type="gramEnd"/>
      <w:r>
        <w:rPr>
          <w:u w:val="thick"/>
        </w:rPr>
        <w:tab/>
        <w:t>.</w:t>
      </w:r>
      <w:r>
        <w:rPr>
          <w:u w:val="thick"/>
        </w:rPr>
        <w:tab/>
      </w:r>
      <w:r>
        <w:rPr>
          <w:spacing w:val="4"/>
        </w:rPr>
        <w:t>-</w:t>
      </w:r>
      <w:r>
        <w:rPr>
          <w:u w:val="thick"/>
        </w:rPr>
        <w:tab/>
      </w:r>
    </w:p>
    <w:p w:rsidR="00E024C4" w:rsidRDefault="00E024C4">
      <w:pPr>
        <w:spacing w:line="448" w:lineRule="auto"/>
        <w:jc w:val="center"/>
        <w:sectPr w:rsidR="00E024C4">
          <w:pgSz w:w="11910" w:h="16840"/>
          <w:pgMar w:top="2260" w:right="300" w:bottom="1140" w:left="240" w:header="707" w:footer="957" w:gutter="0"/>
          <w:cols w:space="720"/>
        </w:sectPr>
      </w:pPr>
    </w:p>
    <w:p w:rsidR="00E024C4" w:rsidRDefault="00E024C4">
      <w:pPr>
        <w:pStyle w:val="Corpodetexto"/>
        <w:rPr>
          <w:b/>
          <w:sz w:val="20"/>
        </w:rPr>
      </w:pPr>
    </w:p>
    <w:p w:rsidR="00E024C4" w:rsidRDefault="00A154ED">
      <w:pPr>
        <w:spacing w:before="92"/>
        <w:ind w:left="3573"/>
        <w:rPr>
          <w:b/>
          <w:sz w:val="24"/>
        </w:rPr>
      </w:pPr>
      <w:r>
        <w:rPr>
          <w:b/>
          <w:sz w:val="24"/>
        </w:rPr>
        <w:t>MINUTA</w:t>
      </w:r>
      <w:r w:rsidR="009E5461">
        <w:rPr>
          <w:b/>
          <w:sz w:val="24"/>
        </w:rPr>
        <w:t xml:space="preserve"> (MODELO DO CONTRATO)</w:t>
      </w:r>
    </w:p>
    <w:p w:rsidR="00E024C4" w:rsidRDefault="00E024C4">
      <w:pPr>
        <w:pStyle w:val="Corpodetexto"/>
        <w:rPr>
          <w:b/>
          <w:sz w:val="26"/>
        </w:rPr>
      </w:pPr>
    </w:p>
    <w:p w:rsidR="00E024C4" w:rsidRDefault="00E024C4">
      <w:pPr>
        <w:pStyle w:val="Corpodetexto"/>
        <w:rPr>
          <w:b/>
          <w:sz w:val="26"/>
        </w:rPr>
      </w:pPr>
    </w:p>
    <w:p w:rsidR="00E024C4" w:rsidRDefault="009E5461">
      <w:pPr>
        <w:spacing w:before="162"/>
        <w:ind w:left="4569"/>
        <w:rPr>
          <w:b/>
          <w:sz w:val="24"/>
        </w:rPr>
      </w:pPr>
      <w:r>
        <w:rPr>
          <w:b/>
          <w:sz w:val="24"/>
        </w:rPr>
        <w:t xml:space="preserve">CONTRATO Nº </w:t>
      </w:r>
      <w:r w:rsidR="00B57973">
        <w:rPr>
          <w:b/>
          <w:sz w:val="24"/>
        </w:rPr>
        <w:t>0</w:t>
      </w:r>
      <w:r w:rsidR="00634B53">
        <w:rPr>
          <w:b/>
          <w:sz w:val="24"/>
        </w:rPr>
        <w:t>5</w:t>
      </w:r>
      <w:r w:rsidR="00B57973">
        <w:rPr>
          <w:b/>
          <w:sz w:val="24"/>
        </w:rPr>
        <w:t>/2020</w:t>
      </w:r>
      <w:r>
        <w:rPr>
          <w:b/>
          <w:sz w:val="24"/>
        </w:rPr>
        <w:t>,</w:t>
      </w:r>
    </w:p>
    <w:p w:rsidR="00E024C4" w:rsidRDefault="00E024C4">
      <w:pPr>
        <w:pStyle w:val="Corpodetexto"/>
        <w:spacing w:before="10"/>
        <w:rPr>
          <w:b/>
          <w:sz w:val="20"/>
        </w:rPr>
      </w:pPr>
    </w:p>
    <w:p w:rsidR="00E024C4" w:rsidRDefault="009E5461">
      <w:pPr>
        <w:pStyle w:val="Corpodetexto"/>
        <w:tabs>
          <w:tab w:val="left" w:pos="6263"/>
          <w:tab w:val="left" w:pos="6609"/>
          <w:tab w:val="left" w:pos="7114"/>
          <w:tab w:val="left" w:pos="7746"/>
          <w:tab w:val="left" w:pos="7835"/>
          <w:tab w:val="left" w:pos="8006"/>
          <w:tab w:val="left" w:pos="8425"/>
          <w:tab w:val="left" w:pos="8502"/>
        </w:tabs>
        <w:ind w:left="4597" w:right="1572" w:hanging="16"/>
      </w:pPr>
      <w:r>
        <w:t>CONTRATO</w:t>
      </w:r>
      <w:r>
        <w:tab/>
        <w:t>QUE</w:t>
      </w:r>
      <w:r>
        <w:tab/>
        <w:t>ENTRESI</w:t>
      </w:r>
      <w:r>
        <w:tab/>
        <w:t>FAZEM O CENTRO</w:t>
      </w:r>
      <w:r>
        <w:tab/>
      </w:r>
      <w:r>
        <w:tab/>
        <w:t>DE</w:t>
      </w:r>
      <w:r>
        <w:tab/>
      </w:r>
      <w:r>
        <w:tab/>
      </w:r>
      <w:r>
        <w:tab/>
      </w:r>
      <w:r>
        <w:tab/>
        <w:t>REABILITAÇÃO NEUROLOGICAINFANTIL</w:t>
      </w:r>
      <w:r>
        <w:tab/>
      </w:r>
      <w:r>
        <w:tab/>
        <w:t>DE</w:t>
      </w:r>
      <w:r>
        <w:tab/>
      </w:r>
      <w:r>
        <w:tab/>
        <w:t>CACOAL CERNIC, E</w:t>
      </w:r>
      <w:r>
        <w:tab/>
      </w:r>
      <w:r>
        <w:tab/>
      </w:r>
      <w:r>
        <w:tab/>
      </w:r>
      <w:r>
        <w:tab/>
        <w:t>XXXXXXXXXXXX.</w:t>
      </w:r>
    </w:p>
    <w:p w:rsidR="00E024C4" w:rsidRDefault="00E024C4">
      <w:pPr>
        <w:pStyle w:val="Corpodetexto"/>
      </w:pPr>
    </w:p>
    <w:p w:rsidR="00E024C4" w:rsidRDefault="009E5461">
      <w:pPr>
        <w:pStyle w:val="Corpodetexto"/>
        <w:ind w:left="1460" w:right="1397" w:firstLine="4249"/>
        <w:jc w:val="both"/>
      </w:pPr>
      <w:r>
        <w:t xml:space="preserve">Ao XXXXXXX dia do mês de julho do ano de dois mil e dezessete, o </w:t>
      </w:r>
      <w:r>
        <w:rPr>
          <w:b/>
        </w:rPr>
        <w:t xml:space="preserve">CENTRO DE REABILITAÇÃO NEUROLOGICA INFANTIL DE CACOAL-CERNIC, </w:t>
      </w:r>
      <w:r>
        <w:t xml:space="preserve">pessoa jurídica de direito privado, inscrita no CNPJ (MF) SOB nº. 04.394.235/0001-66, com sede na Rua Anísio Serrão, nº 3637, Bairro Floresta na cidade de Cacoal, Estado de Rondônia, neste ato representado pelo Presidente Sr. XXXXXXXXX, brasileiro, casado, portador da cédula de identidade RG. nº. </w:t>
      </w:r>
      <w:proofErr w:type="spellStart"/>
      <w:proofErr w:type="gramStart"/>
      <w:r>
        <w:t>xxxx</w:t>
      </w:r>
      <w:proofErr w:type="spellEnd"/>
      <w:proofErr w:type="gramEnd"/>
      <w:r>
        <w:t xml:space="preserve"> SSP/RO CPF nº. </w:t>
      </w:r>
      <w:proofErr w:type="spellStart"/>
      <w:proofErr w:type="gramStart"/>
      <w:r>
        <w:t>xxxxx</w:t>
      </w:r>
      <w:proofErr w:type="spellEnd"/>
      <w:proofErr w:type="gramEnd"/>
      <w:r>
        <w:t xml:space="preserve">, residente e domiciliado na av. </w:t>
      </w:r>
      <w:proofErr w:type="spellStart"/>
      <w:r>
        <w:t>xxxxx</w:t>
      </w:r>
      <w:proofErr w:type="spellEnd"/>
      <w:r>
        <w:t xml:space="preserve">, </w:t>
      </w:r>
      <w:proofErr w:type="spellStart"/>
      <w:r>
        <w:t>xxxx</w:t>
      </w:r>
      <w:proofErr w:type="spellEnd"/>
      <w:r>
        <w:t xml:space="preserve">, bairro </w:t>
      </w:r>
      <w:proofErr w:type="spellStart"/>
      <w:r>
        <w:t>xxxxx</w:t>
      </w:r>
      <w:proofErr w:type="spellEnd"/>
      <w:r>
        <w:t xml:space="preserve">, doravante denominado CONTRATANTE, e de outro lado, a empresa </w:t>
      </w:r>
      <w:proofErr w:type="spellStart"/>
      <w:r>
        <w:rPr>
          <w:b/>
        </w:rPr>
        <w:t>xxxxxxxxx</w:t>
      </w:r>
      <w:proofErr w:type="spellEnd"/>
      <w:r>
        <w:rPr>
          <w:b/>
        </w:rPr>
        <w:t xml:space="preserve">, </w:t>
      </w:r>
      <w:r>
        <w:t xml:space="preserve">pessoa jurídica de direito privado, inscrita no CNPJ sob nº. </w:t>
      </w:r>
      <w:proofErr w:type="spellStart"/>
      <w:proofErr w:type="gramStart"/>
      <w:r>
        <w:t>xxxxxx</w:t>
      </w:r>
      <w:proofErr w:type="spellEnd"/>
      <w:proofErr w:type="gramEnd"/>
      <w:r>
        <w:t xml:space="preserve">, estabelecida à </w:t>
      </w:r>
      <w:proofErr w:type="spellStart"/>
      <w:r>
        <w:t>xxxxx</w:t>
      </w:r>
      <w:proofErr w:type="spellEnd"/>
      <w:r>
        <w:t xml:space="preserve">, nº </w:t>
      </w:r>
      <w:proofErr w:type="spellStart"/>
      <w:r>
        <w:t>xxxx</w:t>
      </w:r>
      <w:proofErr w:type="spellEnd"/>
      <w:r>
        <w:t xml:space="preserve">, na cidade de Cacoal/RO, neste ato representado por </w:t>
      </w:r>
      <w:proofErr w:type="spellStart"/>
      <w:r>
        <w:t>xxxxxxx</w:t>
      </w:r>
      <w:proofErr w:type="spellEnd"/>
      <w:r>
        <w:t xml:space="preserve">, portador da cédula de identidade RG nº. </w:t>
      </w:r>
      <w:proofErr w:type="spellStart"/>
      <w:proofErr w:type="gramStart"/>
      <w:r>
        <w:t>xxxxx</w:t>
      </w:r>
      <w:proofErr w:type="spellEnd"/>
      <w:proofErr w:type="gramEnd"/>
      <w:r>
        <w:t xml:space="preserve"> SSP/</w:t>
      </w:r>
      <w:proofErr w:type="spellStart"/>
      <w:r>
        <w:t>xx</w:t>
      </w:r>
      <w:proofErr w:type="spellEnd"/>
      <w:r>
        <w:t xml:space="preserve">, inscrito no CPF </w:t>
      </w:r>
      <w:proofErr w:type="spellStart"/>
      <w:r>
        <w:t>xxxxx</w:t>
      </w:r>
      <w:proofErr w:type="spellEnd"/>
      <w:r>
        <w:t xml:space="preserve">, residente e domiciliado à rua </w:t>
      </w:r>
      <w:proofErr w:type="spellStart"/>
      <w:r>
        <w:t>xxxxx</w:t>
      </w:r>
      <w:proofErr w:type="spellEnd"/>
      <w:r>
        <w:t xml:space="preserve">, </w:t>
      </w:r>
      <w:proofErr w:type="spellStart"/>
      <w:r>
        <w:t>xxxx</w:t>
      </w:r>
      <w:proofErr w:type="spellEnd"/>
      <w:r>
        <w:t xml:space="preserve">, bairro </w:t>
      </w:r>
      <w:proofErr w:type="spellStart"/>
      <w:r>
        <w:t>xxxx</w:t>
      </w:r>
      <w:proofErr w:type="spellEnd"/>
      <w:r>
        <w:t xml:space="preserve">, na cidade </w:t>
      </w:r>
      <w:proofErr w:type="spellStart"/>
      <w:r>
        <w:t>xxxxxxx</w:t>
      </w:r>
      <w:proofErr w:type="spellEnd"/>
      <w:r>
        <w:t>/</w:t>
      </w:r>
      <w:proofErr w:type="spellStart"/>
      <w:r>
        <w:t>xx</w:t>
      </w:r>
      <w:proofErr w:type="spellEnd"/>
      <w:r>
        <w:t xml:space="preserve">, doravante denominada CONTRATADA, resolvem celebrar o presente CONTRATO, que tem por finalidade estabelecer os direitos e obrigações das partes na execução do convenio nº </w:t>
      </w:r>
      <w:proofErr w:type="spellStart"/>
      <w:r w:rsidR="004251D7">
        <w:t>xxxxxxx</w:t>
      </w:r>
      <w:proofErr w:type="spellEnd"/>
      <w:r>
        <w:t xml:space="preserve">, processo </w:t>
      </w:r>
      <w:proofErr w:type="spellStart"/>
      <w:r w:rsidR="004251D7">
        <w:t>xxxxxxxxxxx</w:t>
      </w:r>
      <w:proofErr w:type="spellEnd"/>
      <w:r>
        <w:t xml:space="preserve"> submetendo-se a CONTRATANTE e CONTRATADA às clausulas e condições seguintes:</w:t>
      </w:r>
    </w:p>
    <w:p w:rsidR="00E024C4" w:rsidRDefault="00E024C4">
      <w:pPr>
        <w:pStyle w:val="Corpodetexto"/>
        <w:spacing w:before="9"/>
        <w:rPr>
          <w:sz w:val="23"/>
        </w:rPr>
      </w:pPr>
    </w:p>
    <w:p w:rsidR="00E024C4" w:rsidRDefault="009E5461">
      <w:pPr>
        <w:pStyle w:val="Ttulo1"/>
      </w:pPr>
      <w:r>
        <w:t>CLÁUSULA PRIMEIRA – DO OBJETO</w:t>
      </w:r>
    </w:p>
    <w:p w:rsidR="00E024C4" w:rsidRDefault="009E5461">
      <w:pPr>
        <w:pStyle w:val="PargrafodaLista"/>
        <w:numPr>
          <w:ilvl w:val="0"/>
          <w:numId w:val="4"/>
        </w:numPr>
        <w:tabs>
          <w:tab w:val="left" w:pos="1728"/>
        </w:tabs>
        <w:spacing w:before="4"/>
        <w:ind w:right="1399" w:firstLine="0"/>
        <w:rPr>
          <w:sz w:val="24"/>
        </w:rPr>
      </w:pPr>
      <w:r>
        <w:rPr>
          <w:sz w:val="24"/>
        </w:rPr>
        <w:t xml:space="preserve">O presente contrato tem por objeto o fornecimento de material de material de </w:t>
      </w:r>
      <w:r w:rsidR="00634B53">
        <w:rPr>
          <w:sz w:val="24"/>
        </w:rPr>
        <w:t>informática</w:t>
      </w:r>
      <w:r>
        <w:rPr>
          <w:sz w:val="24"/>
        </w:rPr>
        <w:t xml:space="preserve"> visando atender as necessidades da CONTRATANTE, a serem fornecidos de acordo com as especificações</w:t>
      </w:r>
      <w:r w:rsidR="00661E0E">
        <w:rPr>
          <w:sz w:val="24"/>
        </w:rPr>
        <w:t xml:space="preserve"> </w:t>
      </w:r>
      <w:r>
        <w:rPr>
          <w:sz w:val="24"/>
        </w:rPr>
        <w:t>abaixo:</w:t>
      </w:r>
    </w:p>
    <w:p w:rsidR="00E024C4" w:rsidRDefault="00E024C4">
      <w:pPr>
        <w:pStyle w:val="Corpodetexto"/>
        <w:rPr>
          <w:sz w:val="20"/>
        </w:rPr>
      </w:pPr>
    </w:p>
    <w:p w:rsidR="00E024C4" w:rsidRDefault="00E024C4">
      <w:pPr>
        <w:pStyle w:val="Corpodetexto"/>
        <w:rPr>
          <w:sz w:val="20"/>
        </w:rPr>
      </w:pPr>
    </w:p>
    <w:p w:rsidR="00E024C4" w:rsidRDefault="00E024C4">
      <w:pPr>
        <w:pStyle w:val="Corpodetexto"/>
        <w:rPr>
          <w:sz w:val="20"/>
        </w:rPr>
      </w:pPr>
    </w:p>
    <w:p w:rsidR="00E024C4" w:rsidRDefault="00E024C4">
      <w:pPr>
        <w:pStyle w:val="Corpodetexto"/>
        <w:spacing w:before="6"/>
        <w:rPr>
          <w:sz w:val="12"/>
        </w:rPr>
      </w:pPr>
    </w:p>
    <w:tbl>
      <w:tblPr>
        <w:tblStyle w:val="TableNormal"/>
        <w:tblW w:w="0" w:type="auto"/>
        <w:tblInd w:w="1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4"/>
        <w:gridCol w:w="1944"/>
        <w:gridCol w:w="1796"/>
        <w:gridCol w:w="1797"/>
        <w:gridCol w:w="1557"/>
      </w:tblGrid>
      <w:tr w:rsidR="00E024C4">
        <w:trPr>
          <w:trHeight w:val="278"/>
        </w:trPr>
        <w:tc>
          <w:tcPr>
            <w:tcW w:w="1804" w:type="dxa"/>
          </w:tcPr>
          <w:p w:rsidR="00E024C4" w:rsidRDefault="009E5461">
            <w:pPr>
              <w:pStyle w:val="TableParagraph"/>
              <w:spacing w:line="258" w:lineRule="exact"/>
              <w:ind w:left="438"/>
              <w:rPr>
                <w:b/>
                <w:sz w:val="24"/>
              </w:rPr>
            </w:pPr>
            <w:r>
              <w:rPr>
                <w:b/>
                <w:sz w:val="24"/>
              </w:rPr>
              <w:t>Produto</w:t>
            </w:r>
          </w:p>
        </w:tc>
        <w:tc>
          <w:tcPr>
            <w:tcW w:w="1944" w:type="dxa"/>
          </w:tcPr>
          <w:p w:rsidR="00E024C4" w:rsidRDefault="009E5461">
            <w:pPr>
              <w:pStyle w:val="TableParagraph"/>
              <w:spacing w:line="258" w:lineRule="exact"/>
              <w:ind w:left="311"/>
              <w:rPr>
                <w:b/>
                <w:sz w:val="24"/>
              </w:rPr>
            </w:pPr>
            <w:r>
              <w:rPr>
                <w:b/>
                <w:sz w:val="24"/>
              </w:rPr>
              <w:t>Quantidade</w:t>
            </w:r>
          </w:p>
        </w:tc>
        <w:tc>
          <w:tcPr>
            <w:tcW w:w="1796" w:type="dxa"/>
          </w:tcPr>
          <w:p w:rsidR="00E024C4" w:rsidRDefault="009E5461">
            <w:pPr>
              <w:pStyle w:val="TableParagraph"/>
              <w:spacing w:line="258" w:lineRule="exact"/>
              <w:ind w:left="552"/>
              <w:rPr>
                <w:b/>
                <w:sz w:val="24"/>
              </w:rPr>
            </w:pPr>
            <w:r>
              <w:rPr>
                <w:b/>
                <w:sz w:val="24"/>
              </w:rPr>
              <w:t>Marca</w:t>
            </w:r>
          </w:p>
        </w:tc>
        <w:tc>
          <w:tcPr>
            <w:tcW w:w="1797" w:type="dxa"/>
          </w:tcPr>
          <w:p w:rsidR="00E024C4" w:rsidRDefault="009E5461">
            <w:pPr>
              <w:pStyle w:val="TableParagraph"/>
              <w:spacing w:line="258" w:lineRule="exact"/>
              <w:ind w:left="109"/>
              <w:rPr>
                <w:b/>
                <w:sz w:val="24"/>
              </w:rPr>
            </w:pPr>
            <w:r>
              <w:rPr>
                <w:b/>
                <w:sz w:val="24"/>
              </w:rPr>
              <w:t>Valor Unitário</w:t>
            </w:r>
          </w:p>
        </w:tc>
        <w:tc>
          <w:tcPr>
            <w:tcW w:w="1557" w:type="dxa"/>
          </w:tcPr>
          <w:p w:rsidR="00E024C4" w:rsidRDefault="009E5461">
            <w:pPr>
              <w:pStyle w:val="TableParagraph"/>
              <w:spacing w:line="258" w:lineRule="exact"/>
              <w:ind w:left="160"/>
              <w:rPr>
                <w:b/>
                <w:sz w:val="24"/>
              </w:rPr>
            </w:pPr>
            <w:r>
              <w:rPr>
                <w:b/>
                <w:sz w:val="24"/>
              </w:rPr>
              <w:t>Valor Total</w:t>
            </w:r>
          </w:p>
        </w:tc>
      </w:tr>
      <w:tr w:rsidR="00E024C4">
        <w:trPr>
          <w:trHeight w:val="273"/>
        </w:trPr>
        <w:tc>
          <w:tcPr>
            <w:tcW w:w="1804" w:type="dxa"/>
          </w:tcPr>
          <w:p w:rsidR="00E024C4" w:rsidRDefault="00E024C4">
            <w:pPr>
              <w:pStyle w:val="TableParagraph"/>
              <w:rPr>
                <w:rFonts w:ascii="Times New Roman"/>
                <w:sz w:val="20"/>
              </w:rPr>
            </w:pPr>
          </w:p>
        </w:tc>
        <w:tc>
          <w:tcPr>
            <w:tcW w:w="1944" w:type="dxa"/>
          </w:tcPr>
          <w:p w:rsidR="00E024C4" w:rsidRDefault="00E024C4">
            <w:pPr>
              <w:pStyle w:val="TableParagraph"/>
              <w:rPr>
                <w:rFonts w:ascii="Times New Roman"/>
                <w:sz w:val="20"/>
              </w:rPr>
            </w:pPr>
          </w:p>
        </w:tc>
        <w:tc>
          <w:tcPr>
            <w:tcW w:w="1796" w:type="dxa"/>
          </w:tcPr>
          <w:p w:rsidR="00E024C4" w:rsidRDefault="00E024C4">
            <w:pPr>
              <w:pStyle w:val="TableParagraph"/>
              <w:rPr>
                <w:rFonts w:ascii="Times New Roman"/>
                <w:sz w:val="20"/>
              </w:rPr>
            </w:pPr>
          </w:p>
        </w:tc>
        <w:tc>
          <w:tcPr>
            <w:tcW w:w="1797" w:type="dxa"/>
          </w:tcPr>
          <w:p w:rsidR="00E024C4" w:rsidRDefault="00E024C4">
            <w:pPr>
              <w:pStyle w:val="TableParagraph"/>
              <w:rPr>
                <w:rFonts w:ascii="Times New Roman"/>
                <w:sz w:val="20"/>
              </w:rPr>
            </w:pPr>
          </w:p>
        </w:tc>
        <w:tc>
          <w:tcPr>
            <w:tcW w:w="1557" w:type="dxa"/>
          </w:tcPr>
          <w:p w:rsidR="00E024C4" w:rsidRDefault="00E024C4">
            <w:pPr>
              <w:pStyle w:val="TableParagraph"/>
              <w:rPr>
                <w:rFonts w:ascii="Times New Roman"/>
                <w:sz w:val="20"/>
              </w:rPr>
            </w:pPr>
          </w:p>
        </w:tc>
      </w:tr>
      <w:tr w:rsidR="00E024C4">
        <w:trPr>
          <w:trHeight w:val="273"/>
        </w:trPr>
        <w:tc>
          <w:tcPr>
            <w:tcW w:w="1804" w:type="dxa"/>
          </w:tcPr>
          <w:p w:rsidR="00E024C4" w:rsidRDefault="00E024C4">
            <w:pPr>
              <w:pStyle w:val="TableParagraph"/>
              <w:rPr>
                <w:rFonts w:ascii="Times New Roman"/>
                <w:sz w:val="20"/>
              </w:rPr>
            </w:pPr>
          </w:p>
        </w:tc>
        <w:tc>
          <w:tcPr>
            <w:tcW w:w="1944" w:type="dxa"/>
          </w:tcPr>
          <w:p w:rsidR="00E024C4" w:rsidRDefault="00E024C4">
            <w:pPr>
              <w:pStyle w:val="TableParagraph"/>
              <w:rPr>
                <w:rFonts w:ascii="Times New Roman"/>
                <w:sz w:val="20"/>
              </w:rPr>
            </w:pPr>
          </w:p>
        </w:tc>
        <w:tc>
          <w:tcPr>
            <w:tcW w:w="1796" w:type="dxa"/>
          </w:tcPr>
          <w:p w:rsidR="00E024C4" w:rsidRDefault="00E024C4">
            <w:pPr>
              <w:pStyle w:val="TableParagraph"/>
              <w:rPr>
                <w:rFonts w:ascii="Times New Roman"/>
                <w:sz w:val="20"/>
              </w:rPr>
            </w:pPr>
          </w:p>
        </w:tc>
        <w:tc>
          <w:tcPr>
            <w:tcW w:w="1797" w:type="dxa"/>
          </w:tcPr>
          <w:p w:rsidR="00E024C4" w:rsidRDefault="00E024C4">
            <w:pPr>
              <w:pStyle w:val="TableParagraph"/>
              <w:rPr>
                <w:rFonts w:ascii="Times New Roman"/>
                <w:sz w:val="20"/>
              </w:rPr>
            </w:pPr>
          </w:p>
        </w:tc>
        <w:tc>
          <w:tcPr>
            <w:tcW w:w="1557" w:type="dxa"/>
          </w:tcPr>
          <w:p w:rsidR="00E024C4" w:rsidRDefault="00E024C4">
            <w:pPr>
              <w:pStyle w:val="TableParagraph"/>
              <w:rPr>
                <w:rFonts w:ascii="Times New Roman"/>
                <w:sz w:val="20"/>
              </w:rPr>
            </w:pPr>
          </w:p>
        </w:tc>
      </w:tr>
    </w:tbl>
    <w:p w:rsidR="00E024C4" w:rsidRDefault="00E024C4">
      <w:pPr>
        <w:pStyle w:val="Corpodetexto"/>
        <w:rPr>
          <w:sz w:val="20"/>
        </w:rPr>
      </w:pPr>
    </w:p>
    <w:p w:rsidR="00E024C4" w:rsidRDefault="00E024C4">
      <w:pPr>
        <w:pStyle w:val="Corpodetexto"/>
        <w:spacing w:before="6"/>
        <w:rPr>
          <w:sz w:val="19"/>
        </w:rPr>
      </w:pPr>
    </w:p>
    <w:p w:rsidR="00E024C4" w:rsidRDefault="009E5461">
      <w:pPr>
        <w:pStyle w:val="Ttulo1"/>
        <w:spacing w:before="93"/>
      </w:pPr>
      <w:r>
        <w:t>CLÁUSULA SEGUNDA – DO AMPARO LEGAL</w:t>
      </w:r>
    </w:p>
    <w:p w:rsidR="00E024C4" w:rsidRDefault="00E024C4">
      <w:pPr>
        <w:sectPr w:rsidR="00E024C4">
          <w:pgSz w:w="11910" w:h="16840"/>
          <w:pgMar w:top="2260" w:right="300" w:bottom="1140" w:left="240" w:header="707" w:footer="957" w:gutter="0"/>
          <w:cols w:space="720"/>
        </w:sectPr>
      </w:pPr>
    </w:p>
    <w:p w:rsidR="00E024C4" w:rsidRDefault="009E5461">
      <w:pPr>
        <w:pStyle w:val="PargrafodaLista"/>
        <w:numPr>
          <w:ilvl w:val="0"/>
          <w:numId w:val="4"/>
        </w:numPr>
        <w:tabs>
          <w:tab w:val="left" w:pos="1797"/>
        </w:tabs>
        <w:spacing w:before="1"/>
        <w:ind w:right="1401" w:firstLine="0"/>
        <w:rPr>
          <w:sz w:val="24"/>
        </w:rPr>
      </w:pPr>
      <w:r>
        <w:rPr>
          <w:sz w:val="24"/>
        </w:rPr>
        <w:lastRenderedPageBreak/>
        <w:t xml:space="preserve">O Amparo Legal do presente Contrato encontra-se consubstanciado no Edital de Carta Convite nº </w:t>
      </w:r>
      <w:proofErr w:type="spellStart"/>
      <w:r w:rsidR="004251D7">
        <w:rPr>
          <w:sz w:val="24"/>
        </w:rPr>
        <w:t>xxxxxxx</w:t>
      </w:r>
      <w:proofErr w:type="spellEnd"/>
      <w:r>
        <w:rPr>
          <w:sz w:val="24"/>
        </w:rPr>
        <w:t>, Lei nº 8.666/93 e suas alterações, sendo esta também a Legislação aplicável nos casos omissos deste</w:t>
      </w:r>
      <w:r w:rsidR="00661E0E">
        <w:rPr>
          <w:sz w:val="24"/>
        </w:rPr>
        <w:t xml:space="preserve"> </w:t>
      </w:r>
      <w:r>
        <w:rPr>
          <w:sz w:val="24"/>
        </w:rPr>
        <w:t>Contrato.</w:t>
      </w:r>
    </w:p>
    <w:p w:rsidR="00E024C4" w:rsidRDefault="00E024C4">
      <w:pPr>
        <w:pStyle w:val="Corpodetexto"/>
        <w:spacing w:before="8"/>
        <w:rPr>
          <w:sz w:val="23"/>
        </w:rPr>
      </w:pPr>
    </w:p>
    <w:p w:rsidR="00E024C4" w:rsidRDefault="009E5461">
      <w:pPr>
        <w:pStyle w:val="Ttulo1"/>
        <w:jc w:val="both"/>
      </w:pPr>
      <w:r>
        <w:t>CLÁUSULA TERCEIRA – DA EXECUÇÃO DO CONTRATO</w:t>
      </w:r>
    </w:p>
    <w:p w:rsidR="00E024C4" w:rsidRDefault="00E024C4">
      <w:pPr>
        <w:pStyle w:val="Corpodetexto"/>
        <w:spacing w:before="4"/>
        <w:rPr>
          <w:b/>
        </w:rPr>
      </w:pPr>
    </w:p>
    <w:p w:rsidR="00E024C4" w:rsidRDefault="009E5461">
      <w:pPr>
        <w:pStyle w:val="PargrafodaLista"/>
        <w:numPr>
          <w:ilvl w:val="0"/>
          <w:numId w:val="4"/>
        </w:numPr>
        <w:tabs>
          <w:tab w:val="left" w:pos="1800"/>
        </w:tabs>
        <w:ind w:right="1404" w:firstLine="0"/>
        <w:rPr>
          <w:sz w:val="24"/>
        </w:rPr>
      </w:pPr>
      <w:r>
        <w:rPr>
          <w:sz w:val="24"/>
        </w:rPr>
        <w:t xml:space="preserve">A CONTRATADA obriga-se a fornecer a CONTRATANTE os materiais, objeto deste contrato, na sede da CONTRATANTE, situada na Rua Anísio Serrão, 3637, Bairro: Floresta, </w:t>
      </w:r>
      <w:proofErr w:type="gramStart"/>
      <w:r>
        <w:rPr>
          <w:sz w:val="24"/>
        </w:rPr>
        <w:t>Cacoal –RO</w:t>
      </w:r>
      <w:proofErr w:type="gramEnd"/>
      <w:r>
        <w:rPr>
          <w:sz w:val="24"/>
        </w:rPr>
        <w:t>.</w:t>
      </w:r>
    </w:p>
    <w:p w:rsidR="00E024C4" w:rsidRDefault="00E024C4">
      <w:pPr>
        <w:pStyle w:val="Corpodetexto"/>
        <w:spacing w:before="4"/>
      </w:pPr>
    </w:p>
    <w:p w:rsidR="00E024C4" w:rsidRDefault="009E5461">
      <w:pPr>
        <w:pStyle w:val="PargrafodaLista"/>
        <w:numPr>
          <w:ilvl w:val="1"/>
          <w:numId w:val="4"/>
        </w:numPr>
        <w:tabs>
          <w:tab w:val="left" w:pos="1948"/>
        </w:tabs>
        <w:spacing w:line="276" w:lineRule="auto"/>
        <w:ind w:right="1401" w:firstLine="0"/>
        <w:rPr>
          <w:sz w:val="24"/>
        </w:rPr>
      </w:pPr>
      <w:r>
        <w:rPr>
          <w:sz w:val="24"/>
        </w:rPr>
        <w:t>Nos termos do art. 3º combinado com o art. 39, VIII da Lei nº 8.078/90 – Código do Consumidor, é vedado o fornecimento de qualquer produto em desacordo com as normas expedidas pelos órgãos oficiais competentes (INMETRO).</w:t>
      </w:r>
    </w:p>
    <w:p w:rsidR="00E024C4" w:rsidRDefault="00E024C4">
      <w:pPr>
        <w:pStyle w:val="Corpodetexto"/>
        <w:rPr>
          <w:sz w:val="26"/>
        </w:rPr>
      </w:pPr>
    </w:p>
    <w:p w:rsidR="00E024C4" w:rsidRDefault="009E5461">
      <w:pPr>
        <w:pStyle w:val="Ttulo1"/>
        <w:spacing w:before="168"/>
        <w:jc w:val="both"/>
      </w:pPr>
      <w:r>
        <w:t>CLÁUSULA QUARTA – DA VIGÊNCIA</w:t>
      </w:r>
    </w:p>
    <w:p w:rsidR="00E024C4" w:rsidRDefault="00E024C4">
      <w:pPr>
        <w:pStyle w:val="Corpodetexto"/>
        <w:spacing w:before="8"/>
        <w:rPr>
          <w:b/>
        </w:rPr>
      </w:pPr>
    </w:p>
    <w:p w:rsidR="00E024C4" w:rsidRDefault="009E5461">
      <w:pPr>
        <w:pStyle w:val="PargrafodaLista"/>
        <w:numPr>
          <w:ilvl w:val="0"/>
          <w:numId w:val="4"/>
        </w:numPr>
        <w:tabs>
          <w:tab w:val="left" w:pos="1728"/>
        </w:tabs>
        <w:spacing w:line="276" w:lineRule="auto"/>
        <w:ind w:right="1751" w:firstLine="0"/>
        <w:rPr>
          <w:sz w:val="24"/>
        </w:rPr>
      </w:pPr>
      <w:r>
        <w:rPr>
          <w:sz w:val="24"/>
        </w:rPr>
        <w:t>A CONTRATADA obriga-se a fornecer o produto objeto deste contrato em até 15 (quinze) dias a contar da assinatura do contrato, podendo ser prorrogado tal período, por decisão unilateral da Contratante ou em comum acordo das</w:t>
      </w:r>
      <w:r w:rsidR="00661E0E">
        <w:rPr>
          <w:sz w:val="24"/>
        </w:rPr>
        <w:t xml:space="preserve"> </w:t>
      </w:r>
      <w:r>
        <w:rPr>
          <w:sz w:val="24"/>
        </w:rPr>
        <w:t>partes.</w:t>
      </w:r>
    </w:p>
    <w:p w:rsidR="00E024C4" w:rsidRDefault="00E024C4">
      <w:pPr>
        <w:pStyle w:val="Corpodetexto"/>
        <w:rPr>
          <w:sz w:val="26"/>
        </w:rPr>
      </w:pPr>
    </w:p>
    <w:p w:rsidR="00E024C4" w:rsidRDefault="00E024C4">
      <w:pPr>
        <w:pStyle w:val="Corpodetexto"/>
        <w:spacing w:before="9"/>
        <w:rPr>
          <w:sz w:val="35"/>
        </w:rPr>
      </w:pPr>
    </w:p>
    <w:p w:rsidR="00E024C4" w:rsidRDefault="009E5461">
      <w:pPr>
        <w:pStyle w:val="Ttulo1"/>
        <w:spacing w:before="1"/>
        <w:jc w:val="both"/>
      </w:pPr>
      <w:r>
        <w:t>CLÁUSULA QUINTA – DAS OBRIGAÇÕES DA CONTRATADA</w:t>
      </w:r>
    </w:p>
    <w:p w:rsidR="00E024C4" w:rsidRDefault="00E024C4">
      <w:pPr>
        <w:pStyle w:val="Corpodetexto"/>
        <w:spacing w:before="4"/>
        <w:rPr>
          <w:b/>
        </w:rPr>
      </w:pPr>
    </w:p>
    <w:p w:rsidR="00E024C4" w:rsidRDefault="009E5461">
      <w:pPr>
        <w:pStyle w:val="PargrafodaLista"/>
        <w:numPr>
          <w:ilvl w:val="0"/>
          <w:numId w:val="4"/>
        </w:numPr>
        <w:tabs>
          <w:tab w:val="left" w:pos="1728"/>
        </w:tabs>
        <w:ind w:firstLine="0"/>
        <w:rPr>
          <w:sz w:val="24"/>
        </w:rPr>
      </w:pPr>
      <w:r>
        <w:rPr>
          <w:sz w:val="24"/>
        </w:rPr>
        <w:t>A CONTRATADA obriga-se a:</w:t>
      </w:r>
    </w:p>
    <w:p w:rsidR="00E024C4" w:rsidRDefault="00E024C4">
      <w:pPr>
        <w:pStyle w:val="Corpodetexto"/>
      </w:pPr>
    </w:p>
    <w:p w:rsidR="00E024C4" w:rsidRDefault="009E5461">
      <w:pPr>
        <w:pStyle w:val="Corpodetexto"/>
        <w:ind w:left="1460" w:right="1406"/>
        <w:jc w:val="both"/>
      </w:pPr>
      <w:r>
        <w:t>5.1 Fornecer a CONTRATANTE os materiais solicitados na sede da entidade conforme proposta, mantendo-se durante toda execução do contrato todas as condições de habilitação e qualificação exigidas na licitação;</w:t>
      </w:r>
    </w:p>
    <w:p w:rsidR="00E024C4" w:rsidRDefault="00E024C4">
      <w:pPr>
        <w:pStyle w:val="Corpodetexto"/>
      </w:pPr>
    </w:p>
    <w:p w:rsidR="00E024C4" w:rsidRDefault="009E5461">
      <w:pPr>
        <w:pStyle w:val="Corpodetexto"/>
        <w:ind w:left="1460" w:right="1403"/>
        <w:jc w:val="both"/>
      </w:pPr>
      <w:r>
        <w:t>5.2. A CONTRATADA obriga-se a reparar, corrigir, remover ou substituir, às suas expensas, no todo ou em parte, o objeto desta licitação em que se verificarem vícios, defeitos ou incorreções apresentadas pelos produtos fornecidos;</w:t>
      </w:r>
    </w:p>
    <w:p w:rsidR="00E024C4" w:rsidRDefault="00E024C4">
      <w:pPr>
        <w:pStyle w:val="Corpodetexto"/>
        <w:spacing w:before="1"/>
      </w:pPr>
    </w:p>
    <w:p w:rsidR="00E024C4" w:rsidRDefault="009E5461">
      <w:pPr>
        <w:pStyle w:val="PargrafodaLista"/>
        <w:numPr>
          <w:ilvl w:val="1"/>
          <w:numId w:val="3"/>
        </w:numPr>
        <w:tabs>
          <w:tab w:val="left" w:pos="1980"/>
        </w:tabs>
        <w:ind w:right="1409" w:firstLine="0"/>
        <w:rPr>
          <w:sz w:val="24"/>
        </w:rPr>
      </w:pPr>
      <w:r>
        <w:rPr>
          <w:sz w:val="24"/>
        </w:rPr>
        <w:t xml:space="preserve">Responder pelos danos causados diretamente à CONTRATANTE </w:t>
      </w:r>
      <w:r>
        <w:rPr>
          <w:spacing w:val="-3"/>
          <w:sz w:val="24"/>
        </w:rPr>
        <w:t xml:space="preserve">ou </w:t>
      </w:r>
      <w:r>
        <w:rPr>
          <w:sz w:val="24"/>
        </w:rPr>
        <w:t>a terceiros, decorrentes de sua culpa ou dolo, quando da execução do contrato, não excluindo ou reduzindo essa responsabilidade a fiscalização ou o acompanhamento pela</w:t>
      </w:r>
      <w:r w:rsidR="00661E0E">
        <w:rPr>
          <w:sz w:val="24"/>
        </w:rPr>
        <w:t xml:space="preserve"> </w:t>
      </w:r>
      <w:r>
        <w:rPr>
          <w:sz w:val="24"/>
        </w:rPr>
        <w:t>CONTRATANTE;</w:t>
      </w:r>
    </w:p>
    <w:p w:rsidR="00E024C4" w:rsidRDefault="00E024C4">
      <w:pPr>
        <w:pStyle w:val="Corpodetexto"/>
      </w:pPr>
    </w:p>
    <w:p w:rsidR="00E024C4" w:rsidRDefault="009E5461">
      <w:pPr>
        <w:pStyle w:val="PargrafodaLista"/>
        <w:numPr>
          <w:ilvl w:val="1"/>
          <w:numId w:val="3"/>
        </w:numPr>
        <w:tabs>
          <w:tab w:val="left" w:pos="1928"/>
        </w:tabs>
        <w:ind w:right="1407" w:firstLine="0"/>
        <w:rPr>
          <w:sz w:val="24"/>
        </w:rPr>
      </w:pPr>
      <w:r>
        <w:rPr>
          <w:sz w:val="24"/>
        </w:rPr>
        <w:t>Arcar com despesas decorrentes de qualquer infração, seja qual for, desde que praticada por seus empregados ou prepostos durante a execução do contrato;</w:t>
      </w:r>
    </w:p>
    <w:p w:rsidR="00E024C4" w:rsidRDefault="00E024C4">
      <w:pPr>
        <w:jc w:val="both"/>
        <w:rPr>
          <w:sz w:val="24"/>
        </w:rPr>
        <w:sectPr w:rsidR="00E024C4">
          <w:pgSz w:w="11910" w:h="16840"/>
          <w:pgMar w:top="2260" w:right="300" w:bottom="1140" w:left="240" w:header="707" w:footer="957" w:gutter="0"/>
          <w:cols w:space="720"/>
        </w:sectPr>
      </w:pPr>
    </w:p>
    <w:p w:rsidR="00E024C4" w:rsidRDefault="009E5461">
      <w:pPr>
        <w:pStyle w:val="PargrafodaLista"/>
        <w:numPr>
          <w:ilvl w:val="1"/>
          <w:numId w:val="3"/>
        </w:numPr>
        <w:tabs>
          <w:tab w:val="left" w:pos="2012"/>
        </w:tabs>
        <w:spacing w:before="1"/>
        <w:ind w:right="1408" w:firstLine="0"/>
        <w:rPr>
          <w:sz w:val="24"/>
        </w:rPr>
      </w:pPr>
      <w:r>
        <w:rPr>
          <w:sz w:val="24"/>
        </w:rPr>
        <w:lastRenderedPageBreak/>
        <w:t>Assumir a responsabilidade por todos os encargos previdenciários e obrigações sociais previstos na legislação social e trabalhista em vigor, obrigando-se a saldá-los na época própria, uma vez que os seus empregados não manterão nenhum vínculo empregatício com a</w:t>
      </w:r>
      <w:r w:rsidR="00661E0E">
        <w:rPr>
          <w:sz w:val="24"/>
        </w:rPr>
        <w:t xml:space="preserve"> </w:t>
      </w:r>
      <w:r>
        <w:rPr>
          <w:sz w:val="24"/>
        </w:rPr>
        <w:t>CONTRATANTE;</w:t>
      </w:r>
    </w:p>
    <w:p w:rsidR="00E024C4" w:rsidRDefault="00E024C4">
      <w:pPr>
        <w:pStyle w:val="Corpodetexto"/>
      </w:pPr>
    </w:p>
    <w:p w:rsidR="00E024C4" w:rsidRDefault="009E5461">
      <w:pPr>
        <w:pStyle w:val="PargrafodaLista"/>
        <w:numPr>
          <w:ilvl w:val="1"/>
          <w:numId w:val="3"/>
        </w:numPr>
        <w:tabs>
          <w:tab w:val="left" w:pos="2064"/>
        </w:tabs>
        <w:ind w:right="1404" w:firstLine="0"/>
        <w:rPr>
          <w:sz w:val="24"/>
        </w:rPr>
      </w:pPr>
      <w:r>
        <w:rPr>
          <w:sz w:val="24"/>
        </w:rPr>
        <w:t xml:space="preserve">Aceitar, durante a vigência do Contrato, nas mesmas condições contratuais, os acréscimos ou supressões do objeto, até o limite de 25% (vinte e cinco por cento) do valor inicial atualizado do Contrato, durante a sua vigência (§ 1º do art. 65 da Lei </w:t>
      </w:r>
      <w:proofErr w:type="gramStart"/>
      <w:r>
        <w:rPr>
          <w:sz w:val="24"/>
        </w:rPr>
        <w:t>nº8.</w:t>
      </w:r>
      <w:proofErr w:type="gramEnd"/>
      <w:r>
        <w:rPr>
          <w:sz w:val="24"/>
        </w:rPr>
        <w:t>666/93).</w:t>
      </w:r>
    </w:p>
    <w:p w:rsidR="00E024C4" w:rsidRDefault="00E024C4">
      <w:pPr>
        <w:pStyle w:val="Corpodetexto"/>
        <w:rPr>
          <w:sz w:val="26"/>
        </w:rPr>
      </w:pPr>
    </w:p>
    <w:p w:rsidR="00E024C4" w:rsidRDefault="00E024C4">
      <w:pPr>
        <w:pStyle w:val="Corpodetexto"/>
        <w:spacing w:before="8"/>
        <w:rPr>
          <w:sz w:val="21"/>
        </w:rPr>
      </w:pPr>
    </w:p>
    <w:p w:rsidR="00E024C4" w:rsidRDefault="009E5461">
      <w:pPr>
        <w:pStyle w:val="Ttulo1"/>
      </w:pPr>
      <w:r>
        <w:t>CLÁUSULA SEXTA – DAS OBRIGAÇÕES DA CONTRATANTE</w:t>
      </w:r>
    </w:p>
    <w:p w:rsidR="00E024C4" w:rsidRDefault="00E024C4">
      <w:pPr>
        <w:pStyle w:val="Corpodetexto"/>
        <w:spacing w:before="4"/>
        <w:rPr>
          <w:b/>
        </w:rPr>
      </w:pPr>
    </w:p>
    <w:p w:rsidR="00E024C4" w:rsidRDefault="009E5461">
      <w:pPr>
        <w:pStyle w:val="PargrafodaLista"/>
        <w:numPr>
          <w:ilvl w:val="0"/>
          <w:numId w:val="4"/>
        </w:numPr>
        <w:tabs>
          <w:tab w:val="left" w:pos="1728"/>
        </w:tabs>
        <w:spacing w:before="1"/>
        <w:ind w:firstLine="0"/>
        <w:rPr>
          <w:sz w:val="24"/>
        </w:rPr>
      </w:pPr>
      <w:r>
        <w:rPr>
          <w:sz w:val="24"/>
        </w:rPr>
        <w:t>Obriga-se a CONTRATANTE</w:t>
      </w:r>
      <w:r w:rsidR="00661E0E">
        <w:rPr>
          <w:sz w:val="24"/>
        </w:rPr>
        <w:t xml:space="preserve"> </w:t>
      </w:r>
      <w:r>
        <w:rPr>
          <w:sz w:val="24"/>
        </w:rPr>
        <w:t>a:</w:t>
      </w:r>
    </w:p>
    <w:p w:rsidR="00E024C4" w:rsidRDefault="00E024C4">
      <w:pPr>
        <w:pStyle w:val="Corpodetexto"/>
      </w:pPr>
    </w:p>
    <w:p w:rsidR="00E024C4" w:rsidRDefault="009E5461">
      <w:pPr>
        <w:pStyle w:val="PargrafodaLista"/>
        <w:numPr>
          <w:ilvl w:val="1"/>
          <w:numId w:val="4"/>
        </w:numPr>
        <w:tabs>
          <w:tab w:val="left" w:pos="2012"/>
        </w:tabs>
        <w:ind w:right="1412" w:firstLine="0"/>
        <w:rPr>
          <w:sz w:val="24"/>
        </w:rPr>
      </w:pPr>
      <w:r>
        <w:rPr>
          <w:sz w:val="24"/>
        </w:rPr>
        <w:t>Fiscalizar o cumprimento das obrigações assumidas pela contratada, ressalvados os casos de força maior, justificados e</w:t>
      </w:r>
      <w:r w:rsidR="00661E0E">
        <w:rPr>
          <w:sz w:val="24"/>
        </w:rPr>
        <w:t xml:space="preserve"> </w:t>
      </w:r>
      <w:r>
        <w:rPr>
          <w:sz w:val="24"/>
        </w:rPr>
        <w:t>aceitos;</w:t>
      </w:r>
    </w:p>
    <w:p w:rsidR="00E024C4" w:rsidRDefault="00E024C4">
      <w:pPr>
        <w:pStyle w:val="Corpodetexto"/>
        <w:rPr>
          <w:sz w:val="26"/>
        </w:rPr>
      </w:pPr>
    </w:p>
    <w:p w:rsidR="00E024C4" w:rsidRDefault="00E024C4">
      <w:pPr>
        <w:pStyle w:val="Corpodetexto"/>
        <w:spacing w:before="7"/>
        <w:rPr>
          <w:sz w:val="21"/>
        </w:rPr>
      </w:pPr>
    </w:p>
    <w:p w:rsidR="00E024C4" w:rsidRDefault="009E5461">
      <w:pPr>
        <w:pStyle w:val="Ttulo1"/>
      </w:pPr>
      <w:r>
        <w:t>CLÁUSULA SÉTIMA – DAS CONDIÇÕES DO PAGAMENTO</w:t>
      </w:r>
    </w:p>
    <w:p w:rsidR="00E024C4" w:rsidRDefault="00E024C4">
      <w:pPr>
        <w:pStyle w:val="Corpodetexto"/>
        <w:spacing w:before="5"/>
        <w:rPr>
          <w:b/>
        </w:rPr>
      </w:pPr>
    </w:p>
    <w:p w:rsidR="00E024C4" w:rsidRDefault="009E5461">
      <w:pPr>
        <w:pStyle w:val="PargrafodaLista"/>
        <w:numPr>
          <w:ilvl w:val="2"/>
          <w:numId w:val="4"/>
        </w:numPr>
        <w:tabs>
          <w:tab w:val="left" w:pos="2181"/>
        </w:tabs>
        <w:ind w:right="1400"/>
        <w:rPr>
          <w:sz w:val="24"/>
        </w:rPr>
      </w:pPr>
      <w:r>
        <w:rPr>
          <w:sz w:val="24"/>
        </w:rPr>
        <w:t>A CONTRATADA deverá apresentar, no ato da entrega dos produtos, nota fiscal e certidões atualizadas do FGTS, ESTADUAL, MUNICIPAL, TRABALHISTA e CONJUNTA DE TRIBUTOSFEDERAIS;</w:t>
      </w:r>
    </w:p>
    <w:p w:rsidR="00E024C4" w:rsidRDefault="00E024C4">
      <w:pPr>
        <w:pStyle w:val="Corpodetexto"/>
        <w:spacing w:before="4"/>
      </w:pPr>
    </w:p>
    <w:p w:rsidR="00E024C4" w:rsidRDefault="009E5461">
      <w:pPr>
        <w:pStyle w:val="PargrafodaLista"/>
        <w:numPr>
          <w:ilvl w:val="2"/>
          <w:numId w:val="4"/>
        </w:numPr>
        <w:tabs>
          <w:tab w:val="left" w:pos="2181"/>
        </w:tabs>
        <w:spacing w:line="276" w:lineRule="auto"/>
        <w:ind w:right="1403"/>
        <w:rPr>
          <w:sz w:val="24"/>
        </w:rPr>
      </w:pPr>
      <w:r>
        <w:rPr>
          <w:sz w:val="24"/>
        </w:rPr>
        <w:t>A CONTRATADA receberá o pagamento em até 10 (dez) dias depois de realizada a vistoria pela Comissão de Recebimento de Mercadorias da entidade, com a emissão da respectiva</w:t>
      </w:r>
      <w:r w:rsidR="00661E0E">
        <w:rPr>
          <w:sz w:val="24"/>
        </w:rPr>
        <w:t xml:space="preserve"> </w:t>
      </w:r>
      <w:r>
        <w:rPr>
          <w:sz w:val="24"/>
        </w:rPr>
        <w:t>nota;</w:t>
      </w:r>
    </w:p>
    <w:p w:rsidR="00E024C4" w:rsidRDefault="00E024C4">
      <w:pPr>
        <w:pStyle w:val="Corpodetexto"/>
        <w:rPr>
          <w:sz w:val="26"/>
        </w:rPr>
      </w:pPr>
    </w:p>
    <w:p w:rsidR="00E024C4" w:rsidRDefault="00E024C4">
      <w:pPr>
        <w:pStyle w:val="Corpodetexto"/>
        <w:spacing w:before="8"/>
        <w:rPr>
          <w:sz w:val="38"/>
        </w:rPr>
      </w:pPr>
    </w:p>
    <w:p w:rsidR="00E024C4" w:rsidRDefault="009E5461">
      <w:pPr>
        <w:pStyle w:val="Ttulo1"/>
      </w:pPr>
      <w:r>
        <w:t>CLÁUSULA OITAVA – DA RECISÃO</w:t>
      </w:r>
    </w:p>
    <w:p w:rsidR="00E024C4" w:rsidRDefault="00E024C4">
      <w:pPr>
        <w:pStyle w:val="Corpodetexto"/>
        <w:spacing w:before="4"/>
        <w:rPr>
          <w:b/>
        </w:rPr>
      </w:pPr>
    </w:p>
    <w:p w:rsidR="00E024C4" w:rsidRDefault="009E5461">
      <w:pPr>
        <w:pStyle w:val="PargrafodaLista"/>
        <w:numPr>
          <w:ilvl w:val="1"/>
          <w:numId w:val="2"/>
        </w:numPr>
        <w:tabs>
          <w:tab w:val="left" w:pos="1948"/>
        </w:tabs>
        <w:ind w:right="1405" w:firstLine="0"/>
        <w:rPr>
          <w:sz w:val="24"/>
        </w:rPr>
      </w:pPr>
      <w:r>
        <w:rPr>
          <w:sz w:val="24"/>
        </w:rPr>
        <w:t xml:space="preserve">A rescisão regula-se pelo disposto no art. </w:t>
      </w:r>
      <w:proofErr w:type="gramStart"/>
      <w:r>
        <w:rPr>
          <w:sz w:val="24"/>
        </w:rPr>
        <w:t>77 a 80 da Lei nº</w:t>
      </w:r>
      <w:proofErr w:type="gramEnd"/>
      <w:r>
        <w:rPr>
          <w:sz w:val="24"/>
        </w:rPr>
        <w:t xml:space="preserve"> 8.666/93, no que</w:t>
      </w:r>
      <w:r w:rsidR="00661E0E">
        <w:rPr>
          <w:sz w:val="24"/>
        </w:rPr>
        <w:t xml:space="preserve"> </w:t>
      </w:r>
      <w:r>
        <w:rPr>
          <w:sz w:val="24"/>
        </w:rPr>
        <w:t>couber.</w:t>
      </w:r>
    </w:p>
    <w:p w:rsidR="00E024C4" w:rsidRDefault="00E024C4">
      <w:pPr>
        <w:pStyle w:val="Corpodetexto"/>
        <w:spacing w:before="1"/>
      </w:pPr>
    </w:p>
    <w:p w:rsidR="00E024C4" w:rsidRDefault="009E5461">
      <w:pPr>
        <w:pStyle w:val="PargrafodaLista"/>
        <w:numPr>
          <w:ilvl w:val="1"/>
          <w:numId w:val="2"/>
        </w:numPr>
        <w:tabs>
          <w:tab w:val="left" w:pos="1956"/>
        </w:tabs>
        <w:ind w:right="1401" w:firstLine="0"/>
        <w:rPr>
          <w:sz w:val="24"/>
        </w:rPr>
      </w:pPr>
      <w:r>
        <w:rPr>
          <w:sz w:val="24"/>
        </w:rPr>
        <w:t>No caso de rescisão contratual em favor da CONTRATANTE e de pleno direito, a CONTRATADA cumulativamente com a multa rescisória, fica obrigada ao pagamento da multa rescisória em qualquer hipótese no valor de 10% (dez por cento), calculado sobre o valor remanescente do contrato, devidamente corrigido.</w:t>
      </w:r>
    </w:p>
    <w:p w:rsidR="00E024C4" w:rsidRDefault="00E024C4">
      <w:pPr>
        <w:pStyle w:val="Corpodetexto"/>
      </w:pPr>
    </w:p>
    <w:p w:rsidR="00E024C4" w:rsidRDefault="009E5461">
      <w:pPr>
        <w:pStyle w:val="PargrafodaLista"/>
        <w:numPr>
          <w:ilvl w:val="1"/>
          <w:numId w:val="2"/>
        </w:numPr>
        <w:tabs>
          <w:tab w:val="left" w:pos="1972"/>
        </w:tabs>
        <w:ind w:right="1403" w:firstLine="0"/>
        <w:rPr>
          <w:sz w:val="24"/>
        </w:rPr>
      </w:pPr>
      <w:r>
        <w:rPr>
          <w:sz w:val="24"/>
        </w:rPr>
        <w:t>As multas, moratória e rescisória, que serão cobradas cumulativamente serão descontadas dos pagamentos eventualmente devidos ou cobrados judicialmente quando, notificada, a CONTRATADA não efetuar o pagamento das mesmas no prazo</w:t>
      </w:r>
      <w:r w:rsidR="00661E0E">
        <w:rPr>
          <w:sz w:val="24"/>
        </w:rPr>
        <w:t xml:space="preserve"> </w:t>
      </w:r>
      <w:r>
        <w:rPr>
          <w:sz w:val="24"/>
        </w:rPr>
        <w:t>fixado.</w:t>
      </w:r>
    </w:p>
    <w:p w:rsidR="00E024C4" w:rsidRDefault="00E024C4">
      <w:pPr>
        <w:jc w:val="both"/>
        <w:rPr>
          <w:sz w:val="24"/>
        </w:rPr>
        <w:sectPr w:rsidR="00E024C4">
          <w:pgSz w:w="11910" w:h="16840"/>
          <w:pgMar w:top="2260" w:right="300" w:bottom="1140" w:left="240" w:header="707" w:footer="957" w:gutter="0"/>
          <w:cols w:space="720"/>
        </w:sectPr>
      </w:pPr>
    </w:p>
    <w:p w:rsidR="00E024C4" w:rsidRDefault="009E5461">
      <w:pPr>
        <w:pStyle w:val="PargrafodaLista"/>
        <w:numPr>
          <w:ilvl w:val="1"/>
          <w:numId w:val="2"/>
        </w:numPr>
        <w:tabs>
          <w:tab w:val="left" w:pos="1940"/>
        </w:tabs>
        <w:spacing w:before="1"/>
        <w:ind w:right="1401" w:firstLine="0"/>
        <w:rPr>
          <w:sz w:val="24"/>
        </w:rPr>
      </w:pPr>
      <w:r>
        <w:rPr>
          <w:sz w:val="24"/>
        </w:rPr>
        <w:lastRenderedPageBreak/>
        <w:t>A aplicação das multas moratória e rescisória não impede a aplicação das demais penalidades previstas na legislação que regulamenta o presente certame, às quais, desde já, se sujeita a CONTRATADA, como a cobrança de perdas e danos que a CONTRATANTE venha a sofrer em face da inexecução parcial ou total do</w:t>
      </w:r>
      <w:r w:rsidR="00661E0E">
        <w:rPr>
          <w:sz w:val="24"/>
        </w:rPr>
        <w:t xml:space="preserve"> </w:t>
      </w:r>
      <w:r>
        <w:rPr>
          <w:sz w:val="24"/>
        </w:rPr>
        <w:t>contrato.</w:t>
      </w:r>
    </w:p>
    <w:p w:rsidR="00E024C4" w:rsidRDefault="00E024C4">
      <w:pPr>
        <w:pStyle w:val="Corpodetexto"/>
      </w:pPr>
    </w:p>
    <w:p w:rsidR="00E024C4" w:rsidRDefault="009E5461">
      <w:pPr>
        <w:pStyle w:val="PargrafodaLista"/>
        <w:numPr>
          <w:ilvl w:val="1"/>
          <w:numId w:val="2"/>
        </w:numPr>
        <w:tabs>
          <w:tab w:val="left" w:pos="2008"/>
        </w:tabs>
        <w:ind w:right="1409" w:firstLine="0"/>
        <w:rPr>
          <w:sz w:val="24"/>
        </w:rPr>
      </w:pPr>
      <w:r>
        <w:rPr>
          <w:sz w:val="24"/>
        </w:rPr>
        <w:t>A rescisão acarreta as consequências previstas no artigo 80 da Lei 8.666/93 e suas alterações posteriores, sem prejuízo das demais sanções legais e</w:t>
      </w:r>
      <w:r w:rsidR="00661E0E">
        <w:rPr>
          <w:sz w:val="24"/>
        </w:rPr>
        <w:t xml:space="preserve"> </w:t>
      </w:r>
      <w:r>
        <w:rPr>
          <w:sz w:val="24"/>
        </w:rPr>
        <w:t>contratuais.</w:t>
      </w:r>
    </w:p>
    <w:p w:rsidR="00E024C4" w:rsidRDefault="00E024C4">
      <w:pPr>
        <w:pStyle w:val="Corpodetexto"/>
      </w:pPr>
    </w:p>
    <w:p w:rsidR="00E024C4" w:rsidRDefault="009E5461">
      <w:pPr>
        <w:pStyle w:val="PargrafodaLista"/>
        <w:numPr>
          <w:ilvl w:val="1"/>
          <w:numId w:val="2"/>
        </w:numPr>
        <w:tabs>
          <w:tab w:val="left" w:pos="1944"/>
        </w:tabs>
        <w:spacing w:before="1"/>
        <w:ind w:right="1404" w:firstLine="0"/>
        <w:rPr>
          <w:sz w:val="24"/>
        </w:rPr>
      </w:pPr>
      <w:r>
        <w:rPr>
          <w:sz w:val="24"/>
        </w:rPr>
        <w:t>No caso de desfazimento do contrato ficam assegurados o contraditório e a ampla</w:t>
      </w:r>
      <w:r w:rsidR="00661E0E">
        <w:rPr>
          <w:sz w:val="24"/>
        </w:rPr>
        <w:t xml:space="preserve"> </w:t>
      </w:r>
      <w:r>
        <w:rPr>
          <w:sz w:val="24"/>
        </w:rPr>
        <w:t>defesa.</w:t>
      </w:r>
    </w:p>
    <w:p w:rsidR="00E024C4" w:rsidRDefault="00E024C4">
      <w:pPr>
        <w:pStyle w:val="Corpodetexto"/>
        <w:rPr>
          <w:sz w:val="26"/>
        </w:rPr>
      </w:pPr>
    </w:p>
    <w:p w:rsidR="00E024C4" w:rsidRDefault="00E024C4">
      <w:pPr>
        <w:pStyle w:val="Corpodetexto"/>
        <w:spacing w:before="8"/>
        <w:rPr>
          <w:sz w:val="21"/>
        </w:rPr>
      </w:pPr>
    </w:p>
    <w:p w:rsidR="00E024C4" w:rsidRDefault="009E5461">
      <w:pPr>
        <w:pStyle w:val="Ttulo1"/>
        <w:jc w:val="both"/>
      </w:pPr>
      <w:r>
        <w:t>CLÁUSULA NONA: DAS SANÇÕES ADMINISTRATIVAS</w:t>
      </w:r>
    </w:p>
    <w:p w:rsidR="00E024C4" w:rsidRDefault="00E024C4">
      <w:pPr>
        <w:pStyle w:val="Corpodetexto"/>
        <w:spacing w:before="4"/>
        <w:rPr>
          <w:b/>
        </w:rPr>
      </w:pPr>
    </w:p>
    <w:p w:rsidR="00E024C4" w:rsidRDefault="009E5461">
      <w:pPr>
        <w:pStyle w:val="PargrafodaLista"/>
        <w:numPr>
          <w:ilvl w:val="0"/>
          <w:numId w:val="1"/>
        </w:numPr>
        <w:tabs>
          <w:tab w:val="left" w:pos="1761"/>
        </w:tabs>
        <w:ind w:right="1410" w:firstLine="0"/>
        <w:rPr>
          <w:sz w:val="24"/>
        </w:rPr>
      </w:pPr>
      <w:r>
        <w:rPr>
          <w:sz w:val="24"/>
        </w:rPr>
        <w:t>Na conformidade do artigo 86 da Lei no 8.666/93 e as alterações que lhe foram introduzidas, o atraso injustificado na execução do objeto desta licitação, sujeitará a LICITANTE VENCEDORA, a multa de mora de até 10% (dez por cento) sobre o</w:t>
      </w:r>
      <w:r w:rsidR="00661E0E">
        <w:rPr>
          <w:sz w:val="24"/>
        </w:rPr>
        <w:t xml:space="preserve"> </w:t>
      </w:r>
      <w:r>
        <w:rPr>
          <w:sz w:val="24"/>
        </w:rPr>
        <w:t>valor.</w:t>
      </w:r>
    </w:p>
    <w:p w:rsidR="00E024C4" w:rsidRDefault="00E024C4">
      <w:pPr>
        <w:pStyle w:val="Corpodetexto"/>
      </w:pPr>
    </w:p>
    <w:p w:rsidR="00E024C4" w:rsidRDefault="009E5461">
      <w:pPr>
        <w:pStyle w:val="PargrafodaLista"/>
        <w:numPr>
          <w:ilvl w:val="1"/>
          <w:numId w:val="1"/>
        </w:numPr>
        <w:tabs>
          <w:tab w:val="left" w:pos="2080"/>
        </w:tabs>
        <w:ind w:right="1407" w:firstLine="0"/>
        <w:rPr>
          <w:sz w:val="24"/>
        </w:rPr>
      </w:pPr>
      <w:r>
        <w:rPr>
          <w:sz w:val="24"/>
        </w:rPr>
        <w:t>A multa a que alude o subitem anterior, não impede que a CONTRATANTE rescinda unilateralmente o Contrato e aplique as outras sanções previstas na mencionada</w:t>
      </w:r>
      <w:r w:rsidR="00661E0E">
        <w:rPr>
          <w:sz w:val="24"/>
        </w:rPr>
        <w:t xml:space="preserve"> </w:t>
      </w:r>
      <w:r>
        <w:rPr>
          <w:sz w:val="24"/>
        </w:rPr>
        <w:t>lei.</w:t>
      </w:r>
    </w:p>
    <w:p w:rsidR="00E024C4" w:rsidRDefault="00E024C4">
      <w:pPr>
        <w:pStyle w:val="Corpodetexto"/>
      </w:pPr>
    </w:p>
    <w:p w:rsidR="00E024C4" w:rsidRDefault="009E5461">
      <w:pPr>
        <w:pStyle w:val="PargrafodaLista"/>
        <w:numPr>
          <w:ilvl w:val="1"/>
          <w:numId w:val="1"/>
        </w:numPr>
        <w:tabs>
          <w:tab w:val="left" w:pos="1956"/>
        </w:tabs>
        <w:ind w:right="1400" w:firstLine="0"/>
        <w:rPr>
          <w:sz w:val="24"/>
        </w:rPr>
      </w:pPr>
      <w:r>
        <w:rPr>
          <w:sz w:val="24"/>
        </w:rPr>
        <w:t xml:space="preserve">Nos termos do artigo 87 da mesma Lei nº. 8.666/93 e as alterações que lhe foram introduzidas, pela inexecução total ou parcial do objeto da licitação a CONTRATANTE poderá, garantida a prévia defesa, aplicar à </w:t>
      </w:r>
      <w:r>
        <w:rPr>
          <w:b/>
          <w:sz w:val="24"/>
        </w:rPr>
        <w:t xml:space="preserve">LICITANTE VENCEDORA </w:t>
      </w:r>
      <w:r>
        <w:rPr>
          <w:sz w:val="24"/>
        </w:rPr>
        <w:t>as seguintes</w:t>
      </w:r>
      <w:r w:rsidR="00661E0E">
        <w:rPr>
          <w:sz w:val="24"/>
        </w:rPr>
        <w:t xml:space="preserve"> </w:t>
      </w:r>
      <w:r>
        <w:rPr>
          <w:sz w:val="24"/>
        </w:rPr>
        <w:t>sanções:</w:t>
      </w:r>
    </w:p>
    <w:p w:rsidR="00E024C4" w:rsidRDefault="00E024C4">
      <w:pPr>
        <w:pStyle w:val="Corpodetexto"/>
        <w:rPr>
          <w:sz w:val="26"/>
        </w:rPr>
      </w:pPr>
    </w:p>
    <w:p w:rsidR="00E024C4" w:rsidRDefault="00E024C4">
      <w:pPr>
        <w:pStyle w:val="Corpodetexto"/>
        <w:rPr>
          <w:sz w:val="26"/>
        </w:rPr>
      </w:pPr>
    </w:p>
    <w:p w:rsidR="00E024C4" w:rsidRDefault="009E5461">
      <w:pPr>
        <w:pStyle w:val="PargrafodaLista"/>
        <w:numPr>
          <w:ilvl w:val="2"/>
          <w:numId w:val="1"/>
        </w:numPr>
        <w:tabs>
          <w:tab w:val="left" w:pos="2128"/>
        </w:tabs>
        <w:spacing w:before="231"/>
        <w:ind w:hanging="667"/>
        <w:rPr>
          <w:sz w:val="24"/>
        </w:rPr>
      </w:pPr>
      <w:r>
        <w:rPr>
          <w:sz w:val="24"/>
        </w:rPr>
        <w:t>Advertência;</w:t>
      </w:r>
    </w:p>
    <w:p w:rsidR="00E024C4" w:rsidRDefault="00E024C4">
      <w:pPr>
        <w:pStyle w:val="Corpodetexto"/>
      </w:pPr>
    </w:p>
    <w:p w:rsidR="00E024C4" w:rsidRDefault="009E5461">
      <w:pPr>
        <w:pStyle w:val="PargrafodaLista"/>
        <w:numPr>
          <w:ilvl w:val="2"/>
          <w:numId w:val="1"/>
        </w:numPr>
        <w:tabs>
          <w:tab w:val="left" w:pos="2128"/>
        </w:tabs>
        <w:ind w:hanging="667"/>
        <w:rPr>
          <w:sz w:val="24"/>
        </w:rPr>
      </w:pPr>
      <w:r>
        <w:rPr>
          <w:sz w:val="24"/>
        </w:rPr>
        <w:t>Multa de até 10% (dez por cento) do valor</w:t>
      </w:r>
      <w:r w:rsidR="00661E0E">
        <w:rPr>
          <w:sz w:val="24"/>
        </w:rPr>
        <w:t xml:space="preserve"> </w:t>
      </w:r>
      <w:r>
        <w:rPr>
          <w:sz w:val="24"/>
        </w:rPr>
        <w:t>atualizado.</w:t>
      </w:r>
    </w:p>
    <w:p w:rsidR="00E024C4" w:rsidRDefault="00E024C4">
      <w:pPr>
        <w:pStyle w:val="Corpodetexto"/>
      </w:pPr>
    </w:p>
    <w:p w:rsidR="00E024C4" w:rsidRDefault="009E5461">
      <w:pPr>
        <w:pStyle w:val="PargrafodaLista"/>
        <w:numPr>
          <w:ilvl w:val="1"/>
          <w:numId w:val="1"/>
        </w:numPr>
        <w:tabs>
          <w:tab w:val="left" w:pos="2016"/>
        </w:tabs>
        <w:spacing w:before="1"/>
        <w:ind w:right="1408" w:firstLine="0"/>
        <w:rPr>
          <w:sz w:val="24"/>
        </w:rPr>
      </w:pPr>
      <w:r>
        <w:rPr>
          <w:sz w:val="24"/>
        </w:rPr>
        <w:t>A multa aplicada à LICITANTE VENCEDORA será descontada pela CONTRATANTE dos pagamentos eventualmente devidos ou cobrada judicialmente.</w:t>
      </w:r>
    </w:p>
    <w:p w:rsidR="00E024C4" w:rsidRDefault="00E024C4">
      <w:pPr>
        <w:pStyle w:val="Corpodetexto"/>
        <w:spacing w:before="11"/>
        <w:rPr>
          <w:sz w:val="23"/>
        </w:rPr>
      </w:pPr>
    </w:p>
    <w:p w:rsidR="00E024C4" w:rsidRDefault="009E5461">
      <w:pPr>
        <w:pStyle w:val="PargrafodaLista"/>
        <w:numPr>
          <w:ilvl w:val="1"/>
          <w:numId w:val="1"/>
        </w:numPr>
        <w:tabs>
          <w:tab w:val="left" w:pos="2008"/>
        </w:tabs>
        <w:ind w:right="1403" w:firstLine="0"/>
        <w:rPr>
          <w:sz w:val="24"/>
        </w:rPr>
      </w:pPr>
      <w:r>
        <w:rPr>
          <w:sz w:val="24"/>
        </w:rPr>
        <w:t>As multas a que se referem os itens 9.1 e 9.2 sujeitam-se a juros moratórios de 1% (um por cento) ao mês, as quais poderão ser descontadas nos pagamentos de faturas pendentes ou, depositadas diretamente no Banco do Brasil sendo tal depósito comprovado perante a</w:t>
      </w:r>
      <w:r w:rsidR="00661E0E">
        <w:rPr>
          <w:sz w:val="24"/>
        </w:rPr>
        <w:t xml:space="preserve"> </w:t>
      </w:r>
      <w:r>
        <w:rPr>
          <w:sz w:val="24"/>
        </w:rPr>
        <w:t>CONTRATANTE.</w:t>
      </w:r>
    </w:p>
    <w:p w:rsidR="00E024C4" w:rsidRDefault="00E024C4">
      <w:pPr>
        <w:jc w:val="both"/>
        <w:rPr>
          <w:sz w:val="24"/>
        </w:rPr>
        <w:sectPr w:rsidR="00E024C4">
          <w:pgSz w:w="11910" w:h="16840"/>
          <w:pgMar w:top="2260" w:right="300" w:bottom="1140" w:left="240" w:header="707" w:footer="957" w:gutter="0"/>
          <w:cols w:space="720"/>
        </w:sectPr>
      </w:pPr>
    </w:p>
    <w:p w:rsidR="00E024C4" w:rsidRDefault="009E5461">
      <w:pPr>
        <w:pStyle w:val="Corpodetexto"/>
        <w:spacing w:line="242" w:lineRule="auto"/>
        <w:ind w:left="1460" w:right="1407"/>
        <w:jc w:val="both"/>
      </w:pPr>
      <w:r>
        <w:rPr>
          <w:b/>
        </w:rPr>
        <w:lastRenderedPageBreak/>
        <w:t xml:space="preserve">CLÁUSULA DÉCIMA: </w:t>
      </w:r>
      <w:r>
        <w:t>Este contrato é intransferível, e os serviços nele avençados não poderão, em hipótese alguma, ser cedidos, terceirizados ou transferidos a outras empresas ou profissionais.</w:t>
      </w:r>
    </w:p>
    <w:p w:rsidR="00E024C4" w:rsidRDefault="00E024C4">
      <w:pPr>
        <w:pStyle w:val="Corpodetexto"/>
        <w:rPr>
          <w:sz w:val="23"/>
        </w:rPr>
      </w:pPr>
    </w:p>
    <w:p w:rsidR="00E024C4" w:rsidRDefault="009E5461">
      <w:pPr>
        <w:pStyle w:val="Ttulo1"/>
        <w:spacing w:before="1"/>
      </w:pPr>
      <w:r>
        <w:t>CLÁUSULA DÉCIMA PRIMEIRA – DOS RECURSOS</w:t>
      </w:r>
    </w:p>
    <w:p w:rsidR="00E024C4" w:rsidRDefault="00E024C4">
      <w:pPr>
        <w:pStyle w:val="Corpodetexto"/>
        <w:spacing w:before="3"/>
        <w:rPr>
          <w:b/>
        </w:rPr>
      </w:pPr>
    </w:p>
    <w:p w:rsidR="00E024C4" w:rsidRDefault="009E5461">
      <w:pPr>
        <w:pStyle w:val="Corpodetexto"/>
        <w:spacing w:before="1"/>
        <w:ind w:left="1460" w:right="1398"/>
        <w:jc w:val="both"/>
      </w:pPr>
      <w:r>
        <w:t>No tocante a recursos, representações e pedidos de reconsideração, deverá ser observado o disposto no art. 109 da Lei</w:t>
      </w:r>
      <w:r w:rsidR="00661E0E">
        <w:t xml:space="preserve"> </w:t>
      </w:r>
      <w:r>
        <w:t>8.666/93.</w:t>
      </w:r>
    </w:p>
    <w:p w:rsidR="00E024C4" w:rsidRDefault="00E024C4">
      <w:pPr>
        <w:pStyle w:val="Corpodetexto"/>
        <w:rPr>
          <w:sz w:val="26"/>
        </w:rPr>
      </w:pPr>
    </w:p>
    <w:p w:rsidR="00E024C4" w:rsidRDefault="00E024C4">
      <w:pPr>
        <w:pStyle w:val="Corpodetexto"/>
        <w:spacing w:before="7"/>
        <w:rPr>
          <w:sz w:val="21"/>
        </w:rPr>
      </w:pPr>
    </w:p>
    <w:p w:rsidR="00E024C4" w:rsidRDefault="009E5461">
      <w:pPr>
        <w:ind w:left="1460"/>
        <w:rPr>
          <w:sz w:val="24"/>
        </w:rPr>
      </w:pPr>
      <w:r>
        <w:rPr>
          <w:b/>
          <w:sz w:val="24"/>
        </w:rPr>
        <w:t xml:space="preserve">CLÁUSULA DÉCIMA SEGUNDA: </w:t>
      </w:r>
      <w:r>
        <w:rPr>
          <w:sz w:val="24"/>
        </w:rPr>
        <w:t>Os CONTRATANTES elegem o foro</w:t>
      </w:r>
      <w:r w:rsidR="00661E0E">
        <w:rPr>
          <w:sz w:val="24"/>
        </w:rPr>
        <w:t xml:space="preserve"> </w:t>
      </w:r>
      <w:r>
        <w:rPr>
          <w:sz w:val="24"/>
        </w:rPr>
        <w:t>da</w:t>
      </w:r>
    </w:p>
    <w:p w:rsidR="00E024C4" w:rsidRDefault="009E5461">
      <w:pPr>
        <w:pStyle w:val="Corpodetexto"/>
        <w:spacing w:before="4"/>
        <w:ind w:left="1460" w:right="1406"/>
        <w:jc w:val="both"/>
      </w:pPr>
      <w:proofErr w:type="gramStart"/>
      <w:r>
        <w:t>comarca</w:t>
      </w:r>
      <w:proofErr w:type="gramEnd"/>
      <w:r>
        <w:t xml:space="preserve"> de Cacoal/RO, desistente de qualquer outro, por mais privilegiado que seja para dirimir quaisquer conflitos de interesse que surgirem em decorrência deste contrato, que não seja resolvido administrativamente.</w:t>
      </w:r>
    </w:p>
    <w:p w:rsidR="00E024C4" w:rsidRDefault="00E024C4">
      <w:pPr>
        <w:pStyle w:val="Corpodetexto"/>
        <w:spacing w:before="8"/>
        <w:rPr>
          <w:sz w:val="23"/>
        </w:rPr>
      </w:pPr>
    </w:p>
    <w:p w:rsidR="00E024C4" w:rsidRDefault="009E5461">
      <w:pPr>
        <w:pStyle w:val="Corpodetexto"/>
        <w:ind w:left="1460" w:right="1399"/>
        <w:jc w:val="both"/>
      </w:pPr>
      <w:r>
        <w:rPr>
          <w:b/>
        </w:rPr>
        <w:t xml:space="preserve">CLÁUSULA DÉCIMA TERCEIRA: </w:t>
      </w:r>
      <w:r>
        <w:t xml:space="preserve">O Edital de Licitação – Modalidade Carta Convite n. </w:t>
      </w:r>
      <w:proofErr w:type="spellStart"/>
      <w:r w:rsidR="004251D7">
        <w:t>xxxxxx</w:t>
      </w:r>
      <w:proofErr w:type="spellEnd"/>
      <w:r>
        <w:t xml:space="preserve"> faz parte integrante deste contrato para todos os efeitos. E por estarem as partes de comum acordo com as cláusulas e condições estabelecidas, assinam este instrumento contratual em </w:t>
      </w:r>
      <w:proofErr w:type="gramStart"/>
      <w:r>
        <w:t>2</w:t>
      </w:r>
      <w:proofErr w:type="gramEnd"/>
      <w:r>
        <w:t xml:space="preserve"> (duas) vias de igual teor e validade na presença de 2 (duas) testemunhas, para que se produzam todos os efeitos jurídicos e legais.</w:t>
      </w:r>
    </w:p>
    <w:p w:rsidR="00E024C4" w:rsidRDefault="00E024C4">
      <w:pPr>
        <w:pStyle w:val="Corpodetexto"/>
        <w:spacing w:before="5"/>
      </w:pPr>
    </w:p>
    <w:p w:rsidR="00E024C4" w:rsidRDefault="009E5461">
      <w:pPr>
        <w:pStyle w:val="Corpodetexto"/>
        <w:ind w:left="1460"/>
      </w:pPr>
      <w:r>
        <w:t xml:space="preserve">Cacoal/RO, </w:t>
      </w:r>
      <w:proofErr w:type="spellStart"/>
      <w:r>
        <w:t>xx</w:t>
      </w:r>
      <w:proofErr w:type="spellEnd"/>
      <w:r>
        <w:t xml:space="preserve"> de </w:t>
      </w:r>
      <w:r w:rsidR="00634B53">
        <w:t xml:space="preserve">março </w:t>
      </w:r>
      <w:r w:rsidR="00A154ED">
        <w:t>de 20</w:t>
      </w:r>
      <w:r w:rsidR="00B57973">
        <w:t>20</w:t>
      </w:r>
      <w:r w:rsidR="00A154ED">
        <w:t>.</w:t>
      </w:r>
    </w:p>
    <w:p w:rsidR="00E024C4" w:rsidRDefault="00E024C4">
      <w:pPr>
        <w:pStyle w:val="Corpodetexto"/>
        <w:rPr>
          <w:sz w:val="26"/>
        </w:rPr>
      </w:pPr>
    </w:p>
    <w:p w:rsidR="00E024C4" w:rsidRDefault="00E024C4">
      <w:pPr>
        <w:pStyle w:val="Corpodetexto"/>
        <w:spacing w:before="7"/>
        <w:rPr>
          <w:sz w:val="21"/>
        </w:rPr>
      </w:pPr>
    </w:p>
    <w:p w:rsidR="00E024C4" w:rsidRDefault="009E5461">
      <w:pPr>
        <w:pStyle w:val="Ttulo1"/>
        <w:spacing w:before="1"/>
        <w:ind w:right="1406"/>
        <w:jc w:val="both"/>
      </w:pPr>
      <w:r>
        <w:t>CONTRATANTE: CENTRO DE REABILITAÇÃO NEUROLÓGICA INFANTIL DE CACOAL – CERNIC</w:t>
      </w:r>
    </w:p>
    <w:p w:rsidR="00E024C4" w:rsidRDefault="00E024C4">
      <w:pPr>
        <w:pStyle w:val="Corpodetexto"/>
        <w:rPr>
          <w:b/>
          <w:sz w:val="20"/>
        </w:rPr>
      </w:pPr>
    </w:p>
    <w:p w:rsidR="00E024C4" w:rsidRDefault="00D64E5B">
      <w:pPr>
        <w:pStyle w:val="Corpodetexto"/>
        <w:spacing w:before="5"/>
        <w:rPr>
          <w:b/>
          <w:sz w:val="22"/>
        </w:rPr>
      </w:pPr>
      <w:r>
        <w:rPr>
          <w:noProof/>
          <w:lang w:bidi="ar-SA"/>
        </w:rPr>
        <mc:AlternateContent>
          <mc:Choice Requires="wpg">
            <w:drawing>
              <wp:anchor distT="0" distB="0" distL="0" distR="0" simplePos="0" relativeHeight="251658240" behindDoc="1" locked="0" layoutInCell="1" allowOverlap="1">
                <wp:simplePos x="0" y="0"/>
                <wp:positionH relativeFrom="page">
                  <wp:posOffset>1080135</wp:posOffset>
                </wp:positionH>
                <wp:positionV relativeFrom="paragraph">
                  <wp:posOffset>189230</wp:posOffset>
                </wp:positionV>
                <wp:extent cx="3472180" cy="13970"/>
                <wp:effectExtent l="0" t="0" r="13970" b="5080"/>
                <wp:wrapTopAndBottom/>
                <wp:docPr id="3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2180" cy="13970"/>
                          <a:chOff x="1701" y="298"/>
                          <a:chExt cx="5468" cy="22"/>
                        </a:xfrm>
                      </wpg:grpSpPr>
                      <wps:wsp>
                        <wps:cNvPr id="39" name="Line 49"/>
                        <wps:cNvCnPr/>
                        <wps:spPr bwMode="auto">
                          <a:xfrm>
                            <a:off x="1701" y="309"/>
                            <a:ext cx="529"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48"/>
                        <wps:cNvCnPr/>
                        <wps:spPr bwMode="auto">
                          <a:xfrm>
                            <a:off x="2232" y="309"/>
                            <a:ext cx="266"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47"/>
                        <wps:cNvCnPr/>
                        <wps:spPr bwMode="auto">
                          <a:xfrm>
                            <a:off x="2500" y="309"/>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46"/>
                        <wps:cNvCnPr/>
                        <wps:spPr bwMode="auto">
                          <a:xfrm>
                            <a:off x="2900" y="309"/>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5"/>
                        <wps:cNvCnPr/>
                        <wps:spPr bwMode="auto">
                          <a:xfrm>
                            <a:off x="3300" y="309"/>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44"/>
                        <wps:cNvCnPr/>
                        <wps:spPr bwMode="auto">
                          <a:xfrm>
                            <a:off x="3568" y="309"/>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43"/>
                        <wps:cNvCnPr/>
                        <wps:spPr bwMode="auto">
                          <a:xfrm>
                            <a:off x="3968" y="309"/>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42"/>
                        <wps:cNvCnPr/>
                        <wps:spPr bwMode="auto">
                          <a:xfrm>
                            <a:off x="4367" y="309"/>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41"/>
                        <wps:cNvCnPr/>
                        <wps:spPr bwMode="auto">
                          <a:xfrm>
                            <a:off x="4767" y="309"/>
                            <a:ext cx="266"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0"/>
                        <wps:cNvCnPr/>
                        <wps:spPr bwMode="auto">
                          <a:xfrm>
                            <a:off x="5035" y="309"/>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39"/>
                        <wps:cNvCnPr/>
                        <wps:spPr bwMode="auto">
                          <a:xfrm>
                            <a:off x="5435" y="309"/>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38"/>
                        <wps:cNvCnPr/>
                        <wps:spPr bwMode="auto">
                          <a:xfrm>
                            <a:off x="5703" y="309"/>
                            <a:ext cx="529"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37"/>
                        <wps:cNvCnPr/>
                        <wps:spPr bwMode="auto">
                          <a:xfrm>
                            <a:off x="6235" y="309"/>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36"/>
                        <wps:cNvCnPr/>
                        <wps:spPr bwMode="auto">
                          <a:xfrm>
                            <a:off x="6502" y="309"/>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35"/>
                        <wps:cNvCnPr/>
                        <wps:spPr bwMode="auto">
                          <a:xfrm>
                            <a:off x="6902" y="309"/>
                            <a:ext cx="266"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85.05pt;margin-top:14.9pt;width:273.4pt;height:1.1pt;z-index:-251658240;mso-wrap-distance-left:0;mso-wrap-distance-right:0;mso-position-horizontal-relative:page" coordorigin="1701,298" coordsize="54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">
                <v:line id="Line 49" o:spid="_x0000_s1027" style="position:absolute;visibility:visible;mso-wrap-style:square" from="1701,309" to="2230,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Zq4sQAAADbAAAADwAAAGRycy9kb3ducmV2LnhtbESPQWvCQBSE70L/w/IEb7qxgq3RVWxF&#10;KNJLo4LHZ/aZDWbfhuw2xn/fLQgeh5n5hlmsOluJlhpfOlYwHiUgiHOnSy4UHPbb4TsIH5A1Vo5J&#10;wZ08rJYvvQWm2t34h9osFCJC2KeowIRQp1L63JBFP3I1cfQurrEYomwKqRu8Rbit5GuSTKXFkuOC&#10;wZo+DeXX7NcqyE677WR/1Dttrh/f7dqdN6fuTalBv1vPQQTqwjP8aH9pBZMZ/H+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9mrixAAAANsAAAAPAAAAAAAAAAAA&#10;AAAAAKECAABkcnMvZG93bnJldi54bWxQSwUGAAAAAAQABAD5AAAAkgMAAAAA&#10;" strokeweight=".37678mm"/>
                <v:line id="Line 48" o:spid="_x0000_s1028" style="position:absolute;visibility:visible;mso-wrap-style:square" from="2232,309" to="2498,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qwAsIAAADbAAAADwAAAGRycy9kb3ducmV2LnhtbERPz2vCMBS+D/wfwhvspunmUOmaik6E&#10;IV6sCh6fzVtTbF5Kk9Xuv18Owo4f3+9sOdhG9NT52rGC10kCgrh0uuZKwem4HS9A+ICssXFMCn7J&#10;wzIfPWWYanfnA/VFqEQMYZ+iAhNCm0rpS0MW/cS1xJH7dp3FEGFXSd3hPYbbRr4lyUxarDk2GGzp&#10;01B5K36sguKy206PZ73T5rbe9yt33VyGuVIvz8PqA0SgIfyLH+4vreA9ro9f4g+Q+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qwAsIAAADbAAAADwAAAAAAAAAAAAAA&#10;AAChAgAAZHJzL2Rvd25yZXYueG1sUEsFBgAAAAAEAAQA+QAAAJADAAAAAA==&#10;" strokeweight=".37678mm"/>
                <v:line id="Line 47" o:spid="_x0000_s1029" style="position:absolute;visibility:visible;mso-wrap-style:square" from="2500,309" to="2898,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YVmcUAAADbAAAADwAAAGRycy9kb3ducmV2LnhtbESPW2vCQBSE3wX/w3IE3+rGC62kruIF&#10;QaQvjRZ8PM2eZoPZsyG7xvjvu4WCj8PMfMMsVp2tREuNLx0rGI8SEMS50yUXCs6n/cschA/IGivH&#10;pOBBHlbLfm+BqXZ3/qQ2C4WIEPYpKjAh1KmUPjdk0Y9cTRy9H9dYDFE2hdQN3iPcVnKSJK/SYslx&#10;wWBNW0P5NbtZBdnluJ+evvRRm+vmo127792le1NqOOjW7yACdeEZ/m8ftILZGP6+x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4YVmcUAAADbAAAADwAAAAAAAAAA&#10;AAAAAAChAgAAZHJzL2Rvd25yZXYueG1sUEsFBgAAAAAEAAQA+QAAAJMDAAAAAA==&#10;" strokeweight=".37678mm"/>
                <v:line id="Line 46" o:spid="_x0000_s1030" style="position:absolute;visibility:visible;mso-wrap-style:square" from="2900,309" to="3297,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SL7sUAAADbAAAADwAAAGRycy9kb3ducmV2LnhtbESPQWvCQBSE74L/YXlCb3WjlVZS1xBb&#10;hCK9NFrw+Jp9zQazb0N2G+O/d4WCx2FmvmFW2WAb0VPna8cKZtMEBHHpdM2VgsN++7gE4QOyxsYx&#10;KbiQh2w9Hq0w1e7MX9QXoRIRwj5FBSaENpXSl4Ys+qlriaP36zqLIcqukrrDc4TbRs6T5FlarDku&#10;GGzpzVB5Kv6sguK42z7tv/VOm9Pms8/dz/txeFHqYTLkryACDeEe/m9/aAWLOdy+xB8g1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1SL7sUAAADbAAAADwAAAAAAAAAA&#10;AAAAAAChAgAAZHJzL2Rvd25yZXYueG1sUEsFBgAAAAAEAAQA+QAAAJMDAAAAAA==&#10;" strokeweight=".37678mm"/>
                <v:line id="Line 45" o:spid="_x0000_s1031" style="position:absolute;visibility:visible;mso-wrap-style:square" from="3300,309" to="3565,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gudcQAAADbAAAADwAAAGRycy9kb3ducmV2LnhtbESPQWvCQBSE70L/w/IEb7qxSivRVWxF&#10;KNJLo4LHZ/aZDWbfhuw2xn/fLQgeh5n5hlmsOluJlhpfOlYwHiUgiHOnSy4UHPbb4QyED8gaK8ek&#10;4E4eVsuX3gJT7W78Q20WChEh7FNUYEKoUyl9bsiiH7maOHoX11gMUTaF1A3eItxW8jVJ3qTFkuOC&#10;wZo+DeXX7NcqyE677WR/1Dttrh/f7dqdN6fuXalBv1vPQQTqwjP8aH9pBdMJ/H+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GC51xAAAANsAAAAPAAAAAAAAAAAA&#10;AAAAAKECAABkcnMvZG93bnJldi54bWxQSwUGAAAAAAQABAD5AAAAkgMAAAAA&#10;" strokeweight=".37678mm"/>
                <v:line id="Line 44" o:spid="_x0000_s1032" style="position:absolute;visibility:visible;mso-wrap-style:square" from="3568,309" to="3965,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2AcUAAADbAAAADwAAAGRycy9kb3ducmV2LnhtbESPQWvCQBSE70L/w/IK3nTTVmxJXUPa&#10;Ioh4aWzB42v2NRvMvg3ZNcZ/7wqCx2FmvmEW2WAb0VPna8cKnqYJCOLS6ZorBT+71eQNhA/IGhvH&#10;pOBMHrLlw2iBqXYn/qa+CJWIEPYpKjAhtKmUvjRk0U9dSxy9f9dZDFF2ldQdniLcNvI5SebSYs1x&#10;wWBLn4bKQ3G0Cor9ZvWy+9UbbQ4f2z53f1/74VWp8eOQv4MINIR7+NZeawWzGVy/xB8gl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2AcUAAADbAAAADwAAAAAAAAAA&#10;AAAAAAChAgAAZHJzL2Rvd25yZXYueG1sUEsFBgAAAAAEAAQA+QAAAJMDAAAAAA==&#10;" strokeweight=".37678mm"/>
                <v:line id="Line 43" o:spid="_x0000_s1033" style="position:absolute;visibility:visible;mso-wrap-style:square" from="3968,309" to="4365,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0TmsQAAADbAAAADwAAAGRycy9kb3ducmV2LnhtbESPQWvCQBSE74L/YXmCt7pRWy3RVWxF&#10;EOmlsQWPr9lnNph9G7JrTP+9Wyh4HGbmG2a57mwlWmp86VjBeJSAIM6dLrlQ8HXcPb2C8AFZY+WY&#10;FPySh/Wq31tiqt2NP6nNQiEihH2KCkwIdSqlzw1Z9CNXE0fv7BqLIcqmkLrBW4TbSk6SZCYtlhwX&#10;DNb0bii/ZFerIDsddtPjtz5oc3n7aDfuZ3vq5koNB91mASJQFx7h//ZeK3h+gb8v8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vROaxAAAANsAAAAPAAAAAAAAAAAA&#10;AAAAAKECAABkcnMvZG93bnJldi54bWxQSwUGAAAAAAQABAD5AAAAkgMAAAAA&#10;" strokeweight=".37678mm"/>
                <v:line id="Line 42" o:spid="_x0000_s1034" style="position:absolute;visibility:visible;mso-wrap-style:square" from="4367,309" to="4765,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N7cUAAADbAAAADwAAAGRycy9kb3ducmV2LnhtbESPQWvCQBSE70L/w/IK3nRTK7akriG1&#10;CCJeGlvw+Jp9zQazb0N2jem/7wqCx2FmvmGW2WAb0VPna8cKnqYJCOLS6ZorBV+HzeQVhA/IGhvH&#10;pOCPPGSrh9ESU+0u/El9ESoRIexTVGBCaFMpfWnIop+6ljh6v66zGKLsKqk7vES4beQsSRbSYs1x&#10;wWBLa0PlqThbBcVxt3k+fOudNqf3fZ+7n4/j8KLU+HHI30AEGsI9fGtvtYL5Aq5f4g+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G+N7cUAAADbAAAADwAAAAAAAAAA&#10;AAAAAAChAgAAZHJzL2Rvd25yZXYueG1sUEsFBgAAAAAEAAQA+QAAAJMDAAAAAA==&#10;" strokeweight=".37678mm"/>
                <v:line id="Line 41" o:spid="_x0000_s1035" style="position:absolute;visibility:visible;mso-wrap-style:square" from="4767,309" to="5033,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ModsUAAADbAAAADwAAAGRycy9kb3ducmV2LnhtbESPQWvCQBSE70L/w/IK3nRTK1pS15Ba&#10;BBEvjS14fM2+ZoPZtyG7xvTfdwWhx2FmvmFW2WAb0VPna8cKnqYJCOLS6ZorBZ/H7eQFhA/IGhvH&#10;pOCXPGTrh9EKU+2u/EF9ESoRIexTVGBCaFMpfWnIop+6ljh6P66zGKLsKqk7vEa4beQsSRbSYs1x&#10;wWBLG0PlubhYBcVpv30+fum9Nue3Q5+77/fTsFRq/DjkryACDeE/fG/vtIL5Em5f4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ModsUAAADbAAAADwAAAAAAAAAA&#10;AAAAAAChAgAAZHJzL2Rvd25yZXYueG1sUEsFBgAAAAAEAAQA+QAAAJMDAAAAAA==&#10;" strokeweight=".37678mm"/>
                <v:line id="Line 40" o:spid="_x0000_s1036" style="position:absolute;visibility:visible;mso-wrap-style:square" from="5035,309" to="5433,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y8BMIAAADbAAAADwAAAGRycy9kb3ducmV2LnhtbERPz2vCMBS+D/wfwhvspunmUOmaik6E&#10;IV6sCh6fzVtTbF5Kk9Xuv18Owo4f3+9sOdhG9NT52rGC10kCgrh0uuZKwem4HS9A+ICssXFMCn7J&#10;wzIfPWWYanfnA/VFqEQMYZ+iAhNCm0rpS0MW/cS1xJH7dp3FEGFXSd3hPYbbRr4lyUxarDk2GGzp&#10;01B5K36sguKy206PZ73T5rbe9yt33VyGuVIvz8PqA0SgIfyLH+4vreA9jo1f4g+Q+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ry8BMIAAADbAAAADwAAAAAAAAAAAAAA&#10;AAChAgAAZHJzL2Rvd25yZXYueG1sUEsFBgAAAAAEAAQA+QAAAJADAAAAAA==&#10;" strokeweight=".37678mm"/>
                <v:line id="Line 39" o:spid="_x0000_s1037" style="position:absolute;visibility:visible;mso-wrap-style:square" from="5435,309" to="5700,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AZn8QAAADbAAAADwAAAGRycy9kb3ducmV2LnhtbESPQWvCQBSE74L/YXmCt7pRS7XRVWxF&#10;EOmlsQWPr9lnNph9G7JrTP+9Wyh4HGbmG2a57mwlWmp86VjBeJSAIM6dLrlQ8HXcPc1B+ICssXJM&#10;Cn7Jw3rV7y0x1e7Gn9RmoRARwj5FBSaEOpXS54Ys+pGriaN3do3FEGVTSN3gLcJtJSdJ8iItlhwX&#10;DNb0bii/ZFerIDsddtPjtz5oc3n7aDfuZ3vqZkoNB91mASJQFx7h//ZeK3h+hb8v8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8BmfxAAAANsAAAAPAAAAAAAAAAAA&#10;AAAAAKECAABkcnMvZG93bnJldi54bWxQSwUGAAAAAAQABAD5AAAAkgMAAAAA&#10;" strokeweight=".37678mm"/>
                <v:line id="Line 38" o:spid="_x0000_s1038" style="position:absolute;visibility:visible;mso-wrap-style:square" from="5703,309" to="6232,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Mm38IAAADbAAAADwAAAGRycy9kb3ducmV2LnhtbERPz2vCMBS+D/wfwhvspukmU+maik6E&#10;IV6sCh6fzVtTbF5Kk9Xuv18Owo4f3+9sOdhG9NT52rGC10kCgrh0uuZKwem4HS9A+ICssXFMCn7J&#10;wzIfPWWYanfnA/VFqEQMYZ+iAhNCm0rpS0MW/cS1xJH7dp3FEGFXSd3hPYbbRr4lyUxarDk2GGzp&#10;01B5K36sguKy206PZ73T5rbe9yt33VyGuVIvz8PqA0SgIfyLH+4vreA9ro9f4g+Q+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RMm38IAAADbAAAADwAAAAAAAAAAAAAA&#10;AAChAgAAZHJzL2Rvd25yZXYueG1sUEsFBgAAAAAEAAQA+QAAAJADAAAAAA==&#10;" strokeweight=".37678mm"/>
                <v:line id="Line 37" o:spid="_x0000_s1039" style="position:absolute;visibility:visible;mso-wrap-style:square" from="6235,309" to="6500,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DRMQAAADbAAAADwAAAGRycy9kb3ducmV2LnhtbESPT2vCQBTE74LfYXmCt7pRsZXUVfyD&#10;INJLowWPr9nXbDD7NmTXGL99t1DwOMzMb5jFqrOVaKnxpWMF41ECgjh3uuRCwfm0f5mD8AFZY+WY&#10;FDzIw2rZ7y0w1e7On9RmoRARwj5FBSaEOpXS54Ys+pGriaP34xqLIcqmkLrBe4TbSk6S5FVaLDku&#10;GKxpayi/ZjerILsc99PTlz5qc918tGv3vbt0b0oNB936HUSgLjzD/+2DVjAbw9+X+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4NExAAAANsAAAAPAAAAAAAAAAAA&#10;AAAAAKECAABkcnMvZG93bnJldi54bWxQSwUGAAAAAAQABAD5AAAAkgMAAAAA&#10;" strokeweight=".37678mm"/>
                <v:line id="Line 36" o:spid="_x0000_s1040" style="position:absolute;visibility:visible;mso-wrap-style:square" from="6502,309" to="6900,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0dM8UAAADbAAAADwAAAGRycy9kb3ducmV2LnhtbESPQWvCQBSE74L/YXlCb3WjxVZS1xBb&#10;hCK9NFrw+Jp9zQazb0N2G+O/d4WCx2FmvmFW2WAb0VPna8cKZtMEBHHpdM2VgsN++7gE4QOyxsYx&#10;KbiQh2w9Hq0w1e7MX9QXoRIRwj5FBSaENpXSl4Ys+qlriaP36zqLIcqukrrDc4TbRs6T5FlarDku&#10;GGzpzVB5Kv6sguK42z7tv/VOm9Pms8/dz/txeFHqYTLkryACDeEe/m9/aAWLOdy+xB8g1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o0dM8UAAADbAAAADwAAAAAAAAAA&#10;AAAAAAChAgAAZHJzL2Rvd25yZXYueG1sUEsFBgAAAAAEAAQA+QAAAJMDAAAAAA==&#10;" strokeweight=".37678mm"/>
                <v:line id="Line 35" o:spid="_x0000_s1041" style="position:absolute;visibility:visible;mso-wrap-style:square" from="6902,309" to="7168,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G4qMQAAADbAAAADwAAAGRycy9kb3ducmV2LnhtbESPQWvCQBSE70L/w/IEb7qxYivRVWxF&#10;KNJLo4LHZ/aZDWbfhuw2xn/fLQgeh5n5hlmsOluJlhpfOlYwHiUgiHOnSy4UHPbb4QyED8gaK8ek&#10;4E4eVsuX3gJT7W78Q20WChEh7FNUYEKoUyl9bsiiH7maOHoX11gMUTaF1A3eItxW8jVJ3qTFkuOC&#10;wZo+DeXX7NcqyE677WR/1Dttrh/f7dqdN6fuXalBv1vPQQTqwjP8aH9pBdMJ/H+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bioxAAAANsAAAAPAAAAAAAAAAAA&#10;AAAAAKECAABkcnMvZG93bnJldi54bWxQSwUGAAAAAAQABAD5AAAAkgMAAAAA&#10;" strokeweight=".37678mm"/>
                <w10:wrap type="topAndBottom" anchorx="page"/>
              </v:group>
            </w:pict>
          </mc:Fallback>
        </mc:AlternateContent>
      </w:r>
    </w:p>
    <w:p w:rsidR="00E024C4" w:rsidRDefault="009E5461">
      <w:pPr>
        <w:spacing w:line="250" w:lineRule="exact"/>
        <w:ind w:left="1460"/>
        <w:rPr>
          <w:b/>
          <w:sz w:val="24"/>
        </w:rPr>
      </w:pPr>
      <w:proofErr w:type="gramStart"/>
      <w:r>
        <w:rPr>
          <w:b/>
          <w:sz w:val="24"/>
        </w:rPr>
        <w:t>PRESIDENTE:</w:t>
      </w:r>
      <w:proofErr w:type="gramEnd"/>
      <w:r>
        <w:rPr>
          <w:b/>
          <w:sz w:val="24"/>
        </w:rPr>
        <w:t>XXXXXXXXXXXXXXXXXX</w:t>
      </w:r>
    </w:p>
    <w:p w:rsidR="00E024C4" w:rsidRDefault="00E024C4">
      <w:pPr>
        <w:pStyle w:val="Corpodetexto"/>
        <w:rPr>
          <w:b/>
          <w:sz w:val="26"/>
        </w:rPr>
      </w:pPr>
    </w:p>
    <w:p w:rsidR="00E024C4" w:rsidRDefault="00E024C4">
      <w:pPr>
        <w:pStyle w:val="Corpodetexto"/>
        <w:rPr>
          <w:b/>
          <w:sz w:val="26"/>
        </w:rPr>
      </w:pPr>
    </w:p>
    <w:p w:rsidR="00E024C4" w:rsidRDefault="009E5461">
      <w:pPr>
        <w:spacing w:before="230"/>
        <w:ind w:left="1460"/>
        <w:rPr>
          <w:b/>
          <w:sz w:val="24"/>
        </w:rPr>
      </w:pPr>
      <w:proofErr w:type="gramStart"/>
      <w:r>
        <w:rPr>
          <w:b/>
          <w:sz w:val="24"/>
        </w:rPr>
        <w:t>CONTRATADA:</w:t>
      </w:r>
      <w:proofErr w:type="gramEnd"/>
      <w:r>
        <w:rPr>
          <w:b/>
          <w:sz w:val="24"/>
        </w:rPr>
        <w:t>XXXXXXXXXXXXXXXXX</w:t>
      </w:r>
    </w:p>
    <w:p w:rsidR="00E024C4" w:rsidRDefault="00E024C4">
      <w:pPr>
        <w:pStyle w:val="Corpodetexto"/>
        <w:spacing w:before="11"/>
        <w:rPr>
          <w:b/>
          <w:sz w:val="15"/>
        </w:rPr>
      </w:pPr>
    </w:p>
    <w:p w:rsidR="00E024C4" w:rsidRDefault="009E5461">
      <w:pPr>
        <w:tabs>
          <w:tab w:val="left" w:pos="6665"/>
        </w:tabs>
        <w:spacing w:before="92"/>
        <w:ind w:left="1460" w:right="4437"/>
        <w:rPr>
          <w:sz w:val="24"/>
        </w:rPr>
      </w:pPr>
      <w:r>
        <w:rPr>
          <w:b/>
          <w:sz w:val="24"/>
          <w:u w:val="thick"/>
        </w:rPr>
        <w:tab/>
      </w:r>
      <w:r>
        <w:rPr>
          <w:b/>
          <w:sz w:val="24"/>
        </w:rPr>
        <w:t xml:space="preserve">_ </w:t>
      </w:r>
      <w:proofErr w:type="gramStart"/>
      <w:r>
        <w:rPr>
          <w:b/>
          <w:sz w:val="24"/>
        </w:rPr>
        <w:t>REPRESENTANTE:</w:t>
      </w:r>
      <w:proofErr w:type="gramEnd"/>
      <w:r>
        <w:rPr>
          <w:sz w:val="24"/>
        </w:rPr>
        <w:t>XXXXXXXXXXXXXXXXXXXX</w:t>
      </w:r>
    </w:p>
    <w:p w:rsidR="00E024C4" w:rsidRDefault="00E024C4">
      <w:pPr>
        <w:pStyle w:val="Corpodetexto"/>
        <w:rPr>
          <w:sz w:val="26"/>
        </w:rPr>
      </w:pPr>
    </w:p>
    <w:p w:rsidR="00E024C4" w:rsidRDefault="00E024C4">
      <w:pPr>
        <w:pStyle w:val="Corpodetexto"/>
        <w:spacing w:before="1"/>
        <w:rPr>
          <w:sz w:val="22"/>
        </w:rPr>
      </w:pPr>
    </w:p>
    <w:p w:rsidR="00E024C4" w:rsidRDefault="009E5461">
      <w:pPr>
        <w:pStyle w:val="Ttulo1"/>
      </w:pPr>
      <w:r>
        <w:t>TESTEMUNHAS:</w:t>
      </w:r>
    </w:p>
    <w:p w:rsidR="00E024C4" w:rsidRDefault="00D64E5B">
      <w:pPr>
        <w:pStyle w:val="Corpodetexto"/>
        <w:spacing w:before="5"/>
        <w:rPr>
          <w:b/>
          <w:sz w:val="18"/>
        </w:rPr>
      </w:pPr>
      <w:r>
        <w:rPr>
          <w:noProof/>
          <w:lang w:bidi="ar-SA"/>
        </w:rPr>
        <mc:AlternateContent>
          <mc:Choice Requires="wpg">
            <w:drawing>
              <wp:anchor distT="0" distB="0" distL="0" distR="0" simplePos="0" relativeHeight="251659264" behindDoc="1" locked="0" layoutInCell="1" allowOverlap="1">
                <wp:simplePos x="0" y="0"/>
                <wp:positionH relativeFrom="page">
                  <wp:posOffset>1080135</wp:posOffset>
                </wp:positionH>
                <wp:positionV relativeFrom="paragraph">
                  <wp:posOffset>159385</wp:posOffset>
                </wp:positionV>
                <wp:extent cx="3556000" cy="13970"/>
                <wp:effectExtent l="0" t="0" r="6350" b="5080"/>
                <wp:wrapTopAndBottom/>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0" cy="13970"/>
                          <a:chOff x="1701" y="251"/>
                          <a:chExt cx="5600" cy="22"/>
                        </a:xfrm>
                      </wpg:grpSpPr>
                      <wps:wsp>
                        <wps:cNvPr id="23" name="Line 33"/>
                        <wps:cNvCnPr/>
                        <wps:spPr bwMode="auto">
                          <a:xfrm>
                            <a:off x="1701" y="262"/>
                            <a:ext cx="529"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32"/>
                        <wps:cNvCnPr/>
                        <wps:spPr bwMode="auto">
                          <a:xfrm>
                            <a:off x="2232" y="262"/>
                            <a:ext cx="266"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31"/>
                        <wps:cNvCnPr/>
                        <wps:spPr bwMode="auto">
                          <a:xfrm>
                            <a:off x="2500" y="26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30"/>
                        <wps:cNvCnPr/>
                        <wps:spPr bwMode="auto">
                          <a:xfrm>
                            <a:off x="2900" y="262"/>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9"/>
                        <wps:cNvCnPr/>
                        <wps:spPr bwMode="auto">
                          <a:xfrm>
                            <a:off x="3300" y="262"/>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8"/>
                        <wps:cNvCnPr/>
                        <wps:spPr bwMode="auto">
                          <a:xfrm>
                            <a:off x="3568" y="262"/>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7"/>
                        <wps:cNvCnPr/>
                        <wps:spPr bwMode="auto">
                          <a:xfrm>
                            <a:off x="3968" y="262"/>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6"/>
                        <wps:cNvCnPr/>
                        <wps:spPr bwMode="auto">
                          <a:xfrm>
                            <a:off x="4367" y="26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5"/>
                        <wps:cNvCnPr/>
                        <wps:spPr bwMode="auto">
                          <a:xfrm>
                            <a:off x="4767" y="262"/>
                            <a:ext cx="266"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4"/>
                        <wps:cNvCnPr/>
                        <wps:spPr bwMode="auto">
                          <a:xfrm>
                            <a:off x="5035" y="26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3"/>
                        <wps:cNvCnPr/>
                        <wps:spPr bwMode="auto">
                          <a:xfrm>
                            <a:off x="5435" y="262"/>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2"/>
                        <wps:cNvCnPr/>
                        <wps:spPr bwMode="auto">
                          <a:xfrm>
                            <a:off x="5703" y="262"/>
                            <a:ext cx="529"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21"/>
                        <wps:cNvCnPr/>
                        <wps:spPr bwMode="auto">
                          <a:xfrm>
                            <a:off x="6235" y="262"/>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20"/>
                        <wps:cNvCnPr/>
                        <wps:spPr bwMode="auto">
                          <a:xfrm>
                            <a:off x="6502" y="26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19"/>
                        <wps:cNvCnPr/>
                        <wps:spPr bwMode="auto">
                          <a:xfrm>
                            <a:off x="6902" y="26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85.05pt;margin-top:12.55pt;width:280pt;height:1.1pt;z-index:-251657216;mso-wrap-distance-left:0;mso-wrap-distance-right:0;mso-position-horizontal-relative:page" coordorigin="1701,251" coordsize="56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">
                <v:line id="Line 33" o:spid="_x0000_s1027" style="position:absolute;visibility:visible;mso-wrap-style:square" from="1701,262" to="2230,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fL1cQAAADbAAAADwAAAGRycy9kb3ducmV2LnhtbESPQWvCQBSE70L/w/IK3nRTBZXUVWxF&#10;EPFi0oLH1+xrNph9G7JrjP/eLRQ8DjPzDbNc97YWHbW+cqzgbZyAIC6crrhU8JXvRgsQPiBrrB2T&#10;gjt5WK9eBktMtbvxiboslCJC2KeowITQpFL6wpBFP3YNcfR+XWsxRNmWUrd4i3Bby0mSzKTFiuOC&#10;wYY+DRWX7GoVZOfDbpp/64M2l49jt3E/23M/V2r42m/eQQTqwzP8395rBZMp/H2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x8vVxAAAANsAAAAPAAAAAAAAAAAA&#10;AAAAAKECAABkcnMvZG93bnJldi54bWxQSwUGAAAAAAQABAD5AAAAkgMAAAAA&#10;" strokeweight=".37678mm"/>
                <v:line id="Line 32" o:spid="_x0000_s1028" style="position:absolute;visibility:visible;mso-wrap-style:square" from="2232,262" to="2498,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5TocUAAADbAAAADwAAAGRycy9kb3ducmV2LnhtbESPQWvCQBSE74L/YXlCb3WjlVZS1xBb&#10;hCK9NFrw+Jp9zQazb0N2G+O/d4WCx2FmvmFW2WAb0VPna8cKZtMEBHHpdM2VgsN++7gE4QOyxsYx&#10;KbiQh2w9Hq0w1e7MX9QXoRIRwj5FBSaENpXSl4Ys+qlriaP36zqLIcqukrrDc4TbRs6T5FlarDku&#10;GGzpzVB5Kv6sguK42z7tv/VOm9Pms8/dz/txeFHqYTLkryACDeEe/m9/aAXzBdy+xB8g1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i5TocUAAADbAAAADwAAAAAAAAAA&#10;AAAAAAChAgAAZHJzL2Rvd25yZXYueG1sUEsFBgAAAAAEAAQA+QAAAJMDAAAAAA==&#10;" strokeweight=".37678mm"/>
                <v:line id="Line 31" o:spid="_x0000_s1029" style="position:absolute;visibility:visible;mso-wrap-style:square" from="2500,262" to="2898,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L2OsUAAADbAAAADwAAAGRycy9kb3ducmV2LnhtbESPQWvCQBSE74L/YXlCb3WjxVZS1xBb&#10;hCK9NFrw+Jp9zQazb0N2G+O/d4WCx2FmvmFW2WAb0VPna8cKZtMEBHHpdM2VgsN++7gE4QOyxsYx&#10;KbiQh2w9Hq0w1e7MX9QXoRIRwj5FBSaENpXSl4Ys+qlriaP36zqLIcqukrrDc4TbRs6T5FlarDku&#10;GGzpzVB5Kv6sguK42z7tv/VOm9Pms8/dz/txeFHqYTLkryACDeEe/m9/aAXzBdy+xB8g1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WL2OsUAAADbAAAADwAAAAAAAAAA&#10;AAAAAAChAgAAZHJzL2Rvd25yZXYueG1sUEsFBgAAAAAEAAQA+QAAAJMDAAAAAA==&#10;" strokeweight=".37678mm"/>
                <v:line id="Line 30" o:spid="_x0000_s1030" style="position:absolute;visibility:visible;mso-wrap-style:square" from="2900,262" to="3297,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BoTcQAAADbAAAADwAAAGRycy9kb3ducmV2LnhtbESPQWvCQBSE70L/w/IKvelGCyrRVWyL&#10;UMSLSQsen9lnNph9G7LbmP57VxA8DjPzDbNc97YWHbW+cqxgPEpAEBdOV1wq+Mm3wzkIH5A11o5J&#10;wT95WK9eBktMtbvygboslCJC2KeowITQpFL6wpBFP3INcfTOrrUYomxLqVu8Rrit5SRJptJixXHB&#10;YEOfhopL9mcVZMfd9j3/1TttLh/7buNOX8d+ptTba79ZgAjUh2f40f7WCiZTuH+JP0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sGhNxAAAANsAAAAPAAAAAAAAAAAA&#10;AAAAAKECAABkcnMvZG93bnJldi54bWxQSwUGAAAAAAQABAD5AAAAkgMAAAAA&#10;" strokeweight=".37678mm"/>
                <v:line id="Line 29" o:spid="_x0000_s1031" style="position:absolute;visibility:visible;mso-wrap-style:square" from="3300,262" to="3565,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zN1sQAAADbAAAADwAAAGRycy9kb3ducmV2LnhtbESPQWvCQBSE74X+h+UVeqsbLahEV7EV&#10;QcRLkxY8PrPPbDD7NmTXGP+9KxQ8DjPzDTNf9rYWHbW+cqxgOEhAEBdOV1wq+M03H1MQPiBrrB2T&#10;ght5WC5eX+aYanflH+qyUIoIYZ+iAhNCk0rpC0MW/cA1xNE7udZiiLItpW7xGuG2lqMkGUuLFccF&#10;gw19GyrO2cUqyA67zWf+p3fanL/23cod14d+otT7W7+agQjUh2f4v73VCkYTeHyJP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M3WxAAAANsAAAAPAAAAAAAAAAAA&#10;AAAAAKECAABkcnMvZG93bnJldi54bWxQSwUGAAAAAAQABAD5AAAAkgMAAAAA&#10;" strokeweight=".37678mm"/>
                <v:line id="Line 28" o:spid="_x0000_s1032" style="position:absolute;visibility:visible;mso-wrap-style:square" from="3568,262" to="3965,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NZpMAAAADbAAAADwAAAGRycy9kb3ducmV2LnhtbERPTYvCMBC9C/sfwix403RdUOkaxVUE&#10;ES9WFzyOzdgUm0lpsrX+e3MQPD7e92zR2Uq01PjSsYKvYQKCOHe65ELB6bgZTEH4gKyxckwKHuRh&#10;Mf/ozTDV7s4HarNQiBjCPkUFJoQ6ldLnhiz6oauJI3d1jcUQYVNI3eA9httKjpJkLC2WHBsM1rQy&#10;lN+yf6sgO+8238c/vdPm9rtvl+6yPncTpfqf3fIHRKAuvMUv91YrGMWx8Uv8AXL+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jWaTAAAAA2wAAAA8AAAAAAAAAAAAAAAAA&#10;oQIAAGRycy9kb3ducmV2LnhtbFBLBQYAAAAABAAEAPkAAACOAwAAAAA=&#10;" strokeweight=".37678mm"/>
                <v:line id="Line 27" o:spid="_x0000_s1033" style="position:absolute;visibility:visible;mso-wrap-style:square" from="3968,262" to="4365,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8P8UAAADbAAAADwAAAGRycy9kb3ducmV2LnhtbESPQWvCQBSE74L/YXlCb3WjBVtT1xBb&#10;hCK9NFrw+Jp9zQazb0N2G+O/d4WCx2FmvmFW2WAb0VPna8cKZtMEBHHpdM2VgsN++/gCwgdkjY1j&#10;UnAhD9l6PFphqt2Zv6gvQiUihH2KCkwIbSqlLw1Z9FPXEkfv13UWQ5RdJXWH5wi3jZwnyUJarDku&#10;GGzpzVB5Kv6sguK42z7tv/VOm9Pms8/dz/txeFbqYTLkryACDeEe/m9/aAXzJdy+xB8g1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C/8P8UAAADbAAAADwAAAAAAAAAA&#10;AAAAAAChAgAAZHJzL2Rvd25yZXYueG1sUEsFBgAAAAAEAAQA+QAAAJMDAAAAAA==&#10;" strokeweight=".37678mm"/>
                <v:line id="Line 26" o:spid="_x0000_s1034" style="position:absolute;visibility:visible;mso-wrap-style:square" from="4367,262" to="4765,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zDf8AAAADbAAAADwAAAGRycy9kb3ducmV2LnhtbERPTYvCMBC9C/sfwizsTdNVUOkaxVWE&#10;RbxYXfA4NmNTbCalibX+e3MQPD7e92zR2Uq01PjSsYLvQQKCOHe65ELB8bDpT0H4gKyxckwKHuRh&#10;Mf/ozTDV7s57arNQiBjCPkUFJoQ6ldLnhiz6gauJI3dxjcUQYVNI3eA9httKDpNkLC2WHBsM1rQy&#10;lF+zm1WQnbab0eFfb7W5/u7apTuvT91Eqa/PbvkDIlAX3uKX+08rGMX18Uv8AXL+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Mw3/AAAAA2wAAAA8AAAAAAAAAAAAAAAAA&#10;oQIAAGRycy9kb3ducmV2LnhtbFBLBQYAAAAABAAEAPkAAACOAwAAAAA=&#10;" strokeweight=".37678mm"/>
                <v:line id="Line 25" o:spid="_x0000_s1035" style="position:absolute;visibility:visible;mso-wrap-style:square" from="4767,262" to="5033,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Bm5MQAAADbAAAADwAAAGRycy9kb3ducmV2LnhtbESPT4vCMBTE7wt+h/AWvK2pCu7SNYp/&#10;EES8bFXw+LZ52xSbl9LEWr+9EYQ9DjPzG2Y672wlWmp86VjBcJCAIM6dLrlQcDxsPr5A+ICssXJM&#10;Cu7kYT7rvU0x1e7GP9RmoRARwj5FBSaEOpXS54Ys+oGriaP35xqLIcqmkLrBW4TbSo6SZCItlhwX&#10;DNa0MpRfsqtVkJ13m/HhpHfaXJb7duF+1+fuU6n+e7f4BhGoC//hV3urFYyH8PwSf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GbkxAAAANsAAAAPAAAAAAAAAAAA&#10;AAAAAKECAABkcnMvZG93bnJldi54bWxQSwUGAAAAAAQABAD5AAAAkgMAAAAA&#10;" strokeweight=".37678mm"/>
                <v:line id="Line 24" o:spid="_x0000_s1036" style="position:absolute;visibility:visible;mso-wrap-style:square" from="5035,262" to="5433,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L4k8QAAADbAAAADwAAAGRycy9kb3ducmV2LnhtbESPQWvCQBSE70L/w/IK3nRTBZXUVWxF&#10;EPFi0oLH1+xrNph9G7JrjP/eLRQ8DjPzDbNc97YWHbW+cqzgbZyAIC6crrhU8JXvRgsQPiBrrB2T&#10;gjt5WK9eBktMtbvxiboslCJC2KeowITQpFL6wpBFP3YNcfR+XWsxRNmWUrd4i3Bby0mSzKTFiuOC&#10;wYY+DRWX7GoVZOfDbpp/64M2l49jt3E/23M/V2r42m/eQQTqwzP8395rBdMJ/H2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UviTxAAAANsAAAAPAAAAAAAAAAAA&#10;AAAAAKECAABkcnMvZG93bnJldi54bWxQSwUGAAAAAAQABAD5AAAAkgMAAAAA&#10;" strokeweight=".37678mm"/>
                <v:line id="Line 23" o:spid="_x0000_s1037" style="position:absolute;visibility:visible;mso-wrap-style:square" from="5435,262" to="5700,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5dCMQAAADbAAAADwAAAGRycy9kb3ducmV2LnhtbESPQWvCQBSE7wX/w/IEb3VjA61EV9GK&#10;INJLo4LHZ/aZDWbfhuwa03/fLRQ8DjPzDTNf9rYWHbW+cqxgMk5AEBdOV1wqOB62r1MQPiBrrB2T&#10;gh/ysFwMXuaYaffgb+ryUIoIYZ+hAhNCk0npC0MW/dg1xNG7utZiiLItpW7xEeG2lm9J8i4tVhwX&#10;DDb0aai45XerID/vt+nhpPfa3NZf3cpdNuf+Q6nRsF/NQATqwzP8395pBWkKf1/i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Hl0IxAAAANsAAAAPAAAAAAAAAAAA&#10;AAAAAKECAABkcnMvZG93bnJldi54bWxQSwUGAAAAAAQABAD5AAAAkgMAAAAA&#10;" strokeweight=".37678mm"/>
                <v:line id="Line 22" o:spid="_x0000_s1038" style="position:absolute;visibility:visible;mso-wrap-style:square" from="5703,262" to="6232,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FfMQAAADbAAAADwAAAGRycy9kb3ducmV2LnhtbESPQWvCQBSE70L/w/IEb7qxSivRVWxF&#10;KNJLo4LHZ/aZDWbfhuw2xn/fLQgeh5n5hlmsOluJlhpfOlYwHiUgiHOnSy4UHPbb4QyED8gaK8ek&#10;4E4eVsuX3gJT7W78Q20WChEh7FNUYEKoUyl9bsiiH7maOHoX11gMUTaF1A3eItxW8jVJ3qTFkuOC&#10;wZo+DeXX7NcqyE677WR/1Dttrh/f7dqdN6fuXalBv1vPQQTqwjP8aH9pBZMp/H+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98V8xAAAANsAAAAPAAAAAAAAAAAA&#10;AAAAAKECAABkcnMvZG93bnJldi54bWxQSwUGAAAAAAQABAD5AAAAkgMAAAAA&#10;" strokeweight=".37678mm"/>
                <v:line id="Line 21" o:spid="_x0000_s1039" style="position:absolute;visibility:visible;mso-wrap-style:square" from="6235,262" to="6500,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g58QAAADbAAAADwAAAGRycy9kb3ducmV2LnhtbESPQWvCQBSE70L/w/IEb7qxYivRVWxF&#10;KNJLo4LHZ/aZDWbfhuw2xn/fLQgeh5n5hlmsOluJlhpfOlYwHiUgiHOnSy4UHPbb4QyED8gaK8ek&#10;4E4eVsuX3gJT7W78Q20WChEh7FNUYEKoUyl9bsiiH7maOHoX11gMUTaF1A3eItxW8jVJ3qTFkuOC&#10;wZo+DeXX7NcqyE677WR/1Dttrh/f7dqdN6fuXalBv1vPQQTqwjP8aH9pBZMp/H+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u2DnxAAAANsAAAAPAAAAAAAAAAAA&#10;AAAAAKECAABkcnMvZG93bnJldi54bWxQSwUGAAAAAAQABAD5AAAAkgMAAAAA&#10;" strokeweight=".37678mm"/>
                <v:line id="Line 20" o:spid="_x0000_s1040" style="position:absolute;visibility:visible;mso-wrap-style:square" from="6502,262" to="6900,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n+kMQAAADbAAAADwAAAGRycy9kb3ducmV2LnhtbESPQWvCQBSE74X+h+UVvNWNCrbEbMRW&#10;hCJeGlvw+Mw+s8Hs25BdY/rvXUHocZiZb5hsOdhG9NT52rGCyTgBQVw6XXOl4Ge/eX0H4QOyxsYx&#10;KfgjD8v8+SnDVLsrf1NfhEpECPsUFZgQ2lRKXxqy6MeuJY7eyXUWQ5RdJXWH1wi3jZwmyVxarDku&#10;GGzp01B5Li5WQXHYbmb7X73V5vyx61fuuD4Mb0qNXobVAkSgIfyHH+0vrWA2h/uX+ANk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f6QxAAAANsAAAAPAAAAAAAAAAAA&#10;AAAAAKECAABkcnMvZG93bnJldi54bWxQSwUGAAAAAAQABAD5AAAAkgMAAAAA&#10;" strokeweight=".37678mm"/>
                <v:line id="Line 19" o:spid="_x0000_s1041" style="position:absolute;visibility:visible;mso-wrap-style:square" from="6902,262" to="7300,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VbC8QAAADbAAAADwAAAGRycy9kb3ducmV2LnhtbESPQWvCQBSE74X+h+UVvNWNCirRVWxF&#10;KOKlSQsen9lnNph9G7JrTP+9KxQ8DjPzDbNc97YWHbW+cqxgNExAEBdOV1wq+Ml373MQPiBrrB2T&#10;gj/ysF69viwx1e7G39RloRQRwj5FBSaEJpXSF4Ys+qFriKN3dq3FEGVbSt3iLcJtLcdJMpUWK44L&#10;Bhv6NFRcsqtVkB33u0n+q/faXD4O3cadtsd+ptTgrd8sQATqwzP83/7SCiYzeHyJP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JVsLxAAAANsAAAAPAAAAAAAAAAAA&#10;AAAAAKECAABkcnMvZG93bnJldi54bWxQSwUGAAAAAAQABAD5AAAAkgMAAAAA&#10;" strokeweight=".37678mm"/>
                <w10:wrap type="topAndBottom" anchorx="page"/>
              </v:group>
            </w:pict>
          </mc:Fallback>
        </mc:AlternateContent>
      </w:r>
    </w:p>
    <w:p w:rsidR="00E024C4" w:rsidRDefault="00E024C4">
      <w:pPr>
        <w:pStyle w:val="Corpodetexto"/>
        <w:rPr>
          <w:b/>
          <w:sz w:val="20"/>
        </w:rPr>
      </w:pPr>
    </w:p>
    <w:p w:rsidR="00E024C4" w:rsidRDefault="00D64E5B">
      <w:pPr>
        <w:pStyle w:val="Corpodetexto"/>
        <w:spacing w:before="2"/>
        <w:rPr>
          <w:b/>
          <w:sz w:val="20"/>
        </w:rPr>
      </w:pPr>
      <w:r>
        <w:rPr>
          <w:noProof/>
          <w:lang w:bidi="ar-SA"/>
        </w:rPr>
        <mc:AlternateContent>
          <mc:Choice Requires="wpg">
            <w:drawing>
              <wp:anchor distT="0" distB="0" distL="0" distR="0" simplePos="0" relativeHeight="251660288" behindDoc="1" locked="0" layoutInCell="1" allowOverlap="1">
                <wp:simplePos x="0" y="0"/>
                <wp:positionH relativeFrom="page">
                  <wp:posOffset>1080135</wp:posOffset>
                </wp:positionH>
                <wp:positionV relativeFrom="paragraph">
                  <wp:posOffset>172085</wp:posOffset>
                </wp:positionV>
                <wp:extent cx="3556000" cy="13970"/>
                <wp:effectExtent l="0" t="0" r="6350" b="5080"/>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0" cy="13970"/>
                          <a:chOff x="1701" y="271"/>
                          <a:chExt cx="5600" cy="22"/>
                        </a:xfrm>
                      </wpg:grpSpPr>
                      <wps:wsp>
                        <wps:cNvPr id="7" name="Line 17"/>
                        <wps:cNvCnPr/>
                        <wps:spPr bwMode="auto">
                          <a:xfrm>
                            <a:off x="1701" y="282"/>
                            <a:ext cx="529"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6"/>
                        <wps:cNvCnPr/>
                        <wps:spPr bwMode="auto">
                          <a:xfrm>
                            <a:off x="2232" y="282"/>
                            <a:ext cx="266"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5"/>
                        <wps:cNvCnPr/>
                        <wps:spPr bwMode="auto">
                          <a:xfrm>
                            <a:off x="2500" y="28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4"/>
                        <wps:cNvCnPr/>
                        <wps:spPr bwMode="auto">
                          <a:xfrm>
                            <a:off x="2900" y="282"/>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3"/>
                        <wps:cNvCnPr/>
                        <wps:spPr bwMode="auto">
                          <a:xfrm>
                            <a:off x="3300" y="282"/>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2"/>
                        <wps:cNvCnPr/>
                        <wps:spPr bwMode="auto">
                          <a:xfrm>
                            <a:off x="3568" y="282"/>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1"/>
                        <wps:cNvCnPr/>
                        <wps:spPr bwMode="auto">
                          <a:xfrm>
                            <a:off x="3968" y="282"/>
                            <a:ext cx="397"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0"/>
                        <wps:cNvCnPr/>
                        <wps:spPr bwMode="auto">
                          <a:xfrm>
                            <a:off x="4367" y="28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9"/>
                        <wps:cNvCnPr/>
                        <wps:spPr bwMode="auto">
                          <a:xfrm>
                            <a:off x="4767" y="282"/>
                            <a:ext cx="266"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8"/>
                        <wps:cNvCnPr/>
                        <wps:spPr bwMode="auto">
                          <a:xfrm>
                            <a:off x="5035" y="28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7"/>
                        <wps:cNvCnPr/>
                        <wps:spPr bwMode="auto">
                          <a:xfrm>
                            <a:off x="5435" y="282"/>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6"/>
                        <wps:cNvCnPr/>
                        <wps:spPr bwMode="auto">
                          <a:xfrm>
                            <a:off x="5703" y="282"/>
                            <a:ext cx="529"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5"/>
                        <wps:cNvCnPr/>
                        <wps:spPr bwMode="auto">
                          <a:xfrm>
                            <a:off x="6235" y="282"/>
                            <a:ext cx="26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4"/>
                        <wps:cNvCnPr/>
                        <wps:spPr bwMode="auto">
                          <a:xfrm>
                            <a:off x="6502" y="28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3"/>
                        <wps:cNvCnPr/>
                        <wps:spPr bwMode="auto">
                          <a:xfrm>
                            <a:off x="6902" y="282"/>
                            <a:ext cx="398"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85.05pt;margin-top:13.55pt;width:280pt;height:1.1pt;z-index:-251656192;mso-wrap-distance-left:0;mso-wrap-distance-right:0;mso-position-horizontal-relative:page" coordorigin="1701,271" coordsize="56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">
                <v:line id="Line 17" o:spid="_x0000_s1027" style="position:absolute;visibility:visible;mso-wrap-style:square" from="1701,282" to="223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qrmcMAAADaAAAADwAAAGRycy9kb3ducmV2LnhtbESPQWvCQBSE70L/w/IKvemmFmpJsxGr&#10;CCJejC14fM2+ZoPZtyG7xvjvu4LgcZiZb5hsPthG9NT52rGC10kCgrh0uuZKwfdhPf4A4QOyxsYx&#10;KbiSh3n+NMow1e7Ce+qLUIkIYZ+iAhNCm0rpS0MW/cS1xNH7c53FEGVXSd3hJcJtI6dJ8i4t1hwX&#10;DLa0NFSeirNVUBy367fDj95qc/ra9Qv3uzoOM6VenofFJ4hAQ3iE7+2NVjCD25V4A2T+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Kq5nDAAAA2gAAAA8AAAAAAAAAAAAA&#10;AAAAoQIAAGRycy9kb3ducmV2LnhtbFBLBQYAAAAABAAEAPkAAACRAwAAAAA=&#10;" strokeweight=".37678mm"/>
                <v:line id="Line 16" o:spid="_x0000_s1028" style="position:absolute;visibility:visible;mso-wrap-style:square" from="2232,282" to="2498,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U/68EAAADaAAAADwAAAGRycy9kb3ducmV2LnhtbERPz2vCMBS+D/Y/hDfwtqZO2KQaxW0I&#10;IrusVfD4bJ5NsXkpSazdf78cBjt+fL+X69F2YiAfWscKplkOgrh2uuVGwaHaPs9BhIissXNMCn4o&#10;wHr1+LDEQrs7f9NQxkakEA4FKjAx9oWUoTZkMWSuJ07cxXmLMUHfSO3xnsJtJ1/y/FVabDk1GOzp&#10;w1B9LW9WQXnab2fVUe+1ub5/DRt3/jyNb0pNnsbNAkSkMf6L/9w7rSBtTVfSDZC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FT/rwQAAANoAAAAPAAAAAAAAAAAAAAAA&#10;AKECAABkcnMvZG93bnJldi54bWxQSwUGAAAAAAQABAD5AAAAjwMAAAAA&#10;" strokeweight=".37678mm"/>
                <v:line id="Line 15" o:spid="_x0000_s1029" style="position:absolute;visibility:visible;mso-wrap-style:square" from="2500,282" to="2898,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macMQAAADaAAAADwAAAGRycy9kb3ducmV2LnhtbESPQWvCQBSE70L/w/IK3uqmFbRN3YhV&#10;hCJejC14fM2+ZkOyb0N2G+O/d4WCx2FmvmEWy8E2oqfOV44VPE8SEMSF0xWXCr6O26dXED4ga2wc&#10;k4ILeVhmD6MFptqd+UB9HkoRIexTVGBCaFMpfWHIop+4ljh6v66zGKLsSqk7PEe4beRLksykxYrj&#10;gsGW1oaKOv+zCvLTbjs9fuudNvXHvl+5n81pmCs1fhxW7yACDeEe/m9/agVvcLsSb4DM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WZpwxAAAANoAAAAPAAAAAAAAAAAA&#10;AAAAAKECAABkcnMvZG93bnJldi54bWxQSwUGAAAAAAQABAD5AAAAkgMAAAAA&#10;" strokeweight=".37678mm"/>
                <v:line id="Line 14" o:spid="_x0000_s1030" style="position:absolute;visibility:visible;mso-wrap-style:square" from="2900,282" to="3297,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mfH8UAAADbAAAADwAAAGRycy9kb3ducmV2LnhtbESPQWvCQBCF74L/YRmhN93YQpXUVdQi&#10;FOnF2ILHaXbMBrOzIbuN6b/vHAq9zfDevPfNajP4RvXUxTqwgfksA0VcBltzZeDjfJguQcWEbLEJ&#10;TAZ+KMJmPR6tMLfhzifqi1QpCeGYowGXUptrHUtHHuMstMSiXUPnMcnaVdp2eJdw3+jHLHvWHmuW&#10;Boct7R2Vt+LbGygux8PT+dMerbvt3vtt+Hq9DAtjHibD9gVUoiH9m/+u36zgC738Ig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3mfH8UAAADbAAAADwAAAAAAAAAA&#10;AAAAAAChAgAAZHJzL2Rvd25yZXYueG1sUEsFBgAAAAAEAAQA+QAAAJMDAAAAAA==&#10;" strokeweight=".37678mm"/>
                <v:line id="Line 13" o:spid="_x0000_s1031" style="position:absolute;visibility:visible;mso-wrap-style:square" from="3300,282" to="3565,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U6hMEAAADbAAAADwAAAGRycy9kb3ducmV2LnhtbERPTYvCMBC9L/gfwgh7W1N3QaUaRV2E&#10;RbxYFTyOzdgUm0lpsrX+e7Ow4G0e73Nmi85WoqXGl44VDAcJCOLc6ZILBcfD5mMCwgdkjZVjUvAg&#10;D4t5722GqXZ33lObhULEEPYpKjAh1KmUPjdk0Q9cTRy5q2sshgibQuoG7zHcVvIzSUbSYsmxwWBN&#10;a0P5Lfu1CrLzdvN1OOmtNrfVrl26y/e5Gyv13u+WUxCBuvAS/7t/dJw/hL9f4gFy/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NTqEwQAAANsAAAAPAAAAAAAAAAAAAAAA&#10;AKECAABkcnMvZG93bnJldi54bWxQSwUGAAAAAAQABAD5AAAAjwMAAAAA&#10;" strokeweight=".37678mm"/>
                <v:line id="Line 12" o:spid="_x0000_s1032" style="position:absolute;visibility:visible;mso-wrap-style:square" from="3568,282" to="3965,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ek88IAAADbAAAADwAAAGRycy9kb3ducmV2LnhtbERPTWvCQBC9F/wPywi91Y0KVtJsRFuE&#10;Ir00WvA4zU6zwexsyK4x/vuuIHibx/ucbDXYRvTU+dqxgukkAUFcOl1zpeCw374sQfiArLFxTAqu&#10;5GGVj54yTLW78Df1RahEDGGfogITQptK6UtDFv3EtcSR+3OdxRBhV0nd4SWG20bOkmQhLdYcGwy2&#10;9G6oPBVnq6A47rbz/Y/eaXPafPVr9/txHF6Veh4P6zcQgYbwEN/dnzrOn8Htl3iAz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Oek88IAAADbAAAADwAAAAAAAAAAAAAA&#10;AAChAgAAZHJzL2Rvd25yZXYueG1sUEsFBgAAAAAEAAQA+QAAAJADAAAAAA==&#10;" strokeweight=".37678mm"/>
                <v:line id="Line 11" o:spid="_x0000_s1033" style="position:absolute;visibility:visible;mso-wrap-style:square" from="3968,282" to="4365,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sBaMIAAADbAAAADwAAAGRycy9kb3ducmV2LnhtbERPTWvCQBC9C/0PyxR6000r2BKzEVsR&#10;ivTSpILHMTtmg9nZkF1j/PfdQsHbPN7nZKvRtmKg3jeOFTzPEhDEldMN1wp+yu30DYQPyBpbx6Tg&#10;Rh5W+cMkw1S7K3/TUIRaxBD2KSowIXSplL4yZNHPXEccuZPrLYYI+1rqHq8x3LbyJUkW0mLDscFg&#10;Rx+GqnNxsQqKw247L/d6p835/WtYu+PmML4q9fQ4rpcgAo3hLv53f+o4fw5/v8QDZP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sBaMIAAADbAAAADwAAAAAAAAAAAAAA&#10;AAChAgAAZHJzL2Rvd25yZXYueG1sUEsFBgAAAAAEAAQA+QAAAJADAAAAAA==&#10;" strokeweight=".37678mm"/>
                <v:line id="Line 10" o:spid="_x0000_s1034" style="position:absolute;visibility:visible;mso-wrap-style:square" from="4367,282" to="4765,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KZHMIAAADbAAAADwAAAGRycy9kb3ducmV2LnhtbERPTWvCQBC9F/wPywi96UZbqkRX0RZB&#10;pBejgscxO2aD2dmQXWP677sFobd5vM+ZLztbiZYaXzpWMBomIIhzp0suFBwPm8EUhA/IGivHpOCH&#10;PCwXvZc5pto9eE9tFgoRQ9inqMCEUKdS+tyQRT90NXHkrq6xGCJsCqkbfMRwW8lxknxIiyXHBoM1&#10;fRrKb9ndKsjOu83b4aR32tzW3+3KXb7O3USp1363moEI1IV/8dO91XH+O/z9Eg+Q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KZHMIAAADbAAAADwAAAAAAAAAAAAAA&#10;AAChAgAAZHJzL2Rvd25yZXYueG1sUEsFBgAAAAAEAAQA+QAAAJADAAAAAA==&#10;" strokeweight=".37678mm"/>
                <v:line id="Line 9" o:spid="_x0000_s1035" style="position:absolute;visibility:visible;mso-wrap-style:square" from="4767,282" to="5033,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48h8IAAADbAAAADwAAAGRycy9kb3ducmV2LnhtbERPTWvCQBC9F/wPywi96UZLq0RX0RZB&#10;pBejgscxO2aD2dmQXWP677sFobd5vM+ZLztbiZYaXzpWMBomIIhzp0suFBwPm8EUhA/IGivHpOCH&#10;PCwXvZc5pto9eE9tFgoRQ9inqMCEUKdS+tyQRT90NXHkrq6xGCJsCqkbfMRwW8lxknxIiyXHBoM1&#10;fRrKb9ndKsjOu83b4aR32tzW3+3KXb7O3USp1363moEI1IV/8dO91XH+O/z9Eg+Q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w48h8IAAADbAAAADwAAAAAAAAAAAAAA&#10;AAChAgAAZHJzL2Rvd25yZXYueG1sUEsFBgAAAAAEAAQA+QAAAJADAAAAAA==&#10;" strokeweight=".37678mm"/>
                <v:line id="Line 8" o:spid="_x0000_s1036" style="position:absolute;visibility:visible;mso-wrap-style:square" from="5035,282" to="5433,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yi8MIAAADbAAAADwAAAGRycy9kb3ducmV2LnhtbERPTWvCQBC9C/0PyxR6000taEldxSqC&#10;iBeTFjxOs9NsMDsbsmuM/94VBG/zeJ8zW/S2Fh21vnKs4H2UgCAunK64VPCTb4afIHxA1lg7JgVX&#10;8rCYvwxmmGp34QN1WShFDGGfogITQpNK6QtDFv3INcSR+3etxRBhW0rd4iWG21qOk2QiLVYcGww2&#10;tDJUnLKzVZAdd5uP/FfvtDl977ul+1sf+6lSb6/98gtEoD48xQ/3Vsf5E7j/E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9yi8MIAAADbAAAADwAAAAAAAAAAAAAA&#10;AAChAgAAZHJzL2Rvd25yZXYueG1sUEsFBgAAAAAEAAQA+QAAAJADAAAAAA==&#10;" strokeweight=".37678mm"/>
                <v:line id="Line 7" o:spid="_x0000_s1037" style="position:absolute;visibility:visible;mso-wrap-style:square" from="5435,282" to="570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AHa8IAAADbAAAADwAAAGRycy9kb3ducmV2LnhtbERPTWvCQBC9C/0PyxR6000t1JJmI1YR&#10;RLwYW/A4zU6zwexsyK4x/vuuIHibx/ucbD7YRvTU+dqxgtdJAoK4dLrmSsH3YT3+AOEDssbGMSm4&#10;kod5/jTKMNXuwnvqi1CJGMI+RQUmhDaV0peGLPqJa4kj9+c6iyHCrpK6w0sMt42cJsm7tFhzbDDY&#10;0tJQeSrOVkFx3K7fDj96q83pa9cv3O/qOMyUenkeFp8gAg3hIb67NzrOn8Htl3iAz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AHa8IAAADbAAAADwAAAAAAAAAAAAAA&#10;AAChAgAAZHJzL2Rvd25yZXYueG1sUEsFBgAAAAAEAAQA+QAAAJADAAAAAA==&#10;" strokeweight=".37678mm"/>
                <v:line id="Line 6" o:spid="_x0000_s1038" style="position:absolute;visibility:visible;mso-wrap-style:square" from="5703,282" to="6232,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TGcUAAADbAAAADwAAAGRycy9kb3ducmV2LnhtbESPQWvCQBCF74L/YRmhN93YQpXUVdQi&#10;FOnF2ILHaXbMBrOzIbuN6b/vHAq9zfDevPfNajP4RvXUxTqwgfksA0VcBltzZeDjfJguQcWEbLEJ&#10;TAZ+KMJmPR6tMLfhzifqi1QpCeGYowGXUptrHUtHHuMstMSiXUPnMcnaVdp2eJdw3+jHLHvWHmuW&#10;Boct7R2Vt+LbGygux8PT+dMerbvt3vtt+Hq9DAtjHibD9gVUoiH9m/+u36zgC6z8Ig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TGcUAAADbAAAADwAAAAAAAAAA&#10;AAAAAAChAgAAZHJzL2Rvd25yZXYueG1sUEsFBgAAAAAEAAQA+QAAAJMDAAAAAA==&#10;" strokeweight=".37678mm"/>
                <v:line id="Line 5" o:spid="_x0000_s1039" style="position:absolute;visibility:visible;mso-wrap-style:square" from="6235,282" to="650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M2gsIAAADbAAAADwAAAGRycy9kb3ducmV2LnhtbERPTWvCQBC9F/wPywi96UYLrUZX0RZB&#10;pBejgscxO2aD2dmQXWP677sFobd5vM+ZLztbiZYaXzpWMBomIIhzp0suFBwPm8EEhA/IGivHpOCH&#10;PCwXvZc5pto9eE9tFgoRQ9inqMCEUKdS+tyQRT90NXHkrq6xGCJsCqkbfMRwW8lxkrxLiyXHBoM1&#10;fRrKb9ndKsjOu83b4aR32tzW3+3KXb7O3YdSr/1uNQMRqAv/4qd7q+P8Kfz9Eg+Q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kM2gsIAAADbAAAADwAAAAAAAAAAAAAA&#10;AAChAgAAZHJzL2Rvd25yZXYueG1sUEsFBgAAAAAEAAQA+QAAAJADAAAAAA==&#10;" strokeweight=".37678mm"/>
                <v:line id="Line 4" o:spid="_x0000_s1040" style="position:absolute;visibility:visible;mso-wrap-style:square" from="6502,282" to="690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VosAAAADbAAAADwAAAGRycy9kb3ducmV2LnhtbERPTYvCMBC9C/sfwix403RdUOkaxVUE&#10;ES9WFzyOzdgUm0lpsrX+e3MQPD7e92zR2Uq01PjSsYKvYQKCOHe65ELB6bgZTEH4gKyxckwKHuRh&#10;Mf/ozTDV7s4HarNQiBjCPkUFJoQ6ldLnhiz6oauJI3d1jcUQYVNI3eA9httKjpJkLC2WHBsM1rQy&#10;lN+yf6sgO+8238c/vdPm9rtvl+6yPncTpfqf3fIHRKAuvMUv91YrGMX18Uv8AXL+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VVaLAAAAA2wAAAA8AAAAAAAAAAAAAAAAA&#10;oQIAAGRycy9kb3ducmV2LnhtbFBLBQYAAAAABAAEAPkAAACOAwAAAAA=&#10;" strokeweight=".37678mm"/>
                <v:line id="Line 3" o:spid="_x0000_s1041" style="position:absolute;visibility:visible;mso-wrap-style:square" from="6902,282" to="730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nwOcUAAADbAAAADwAAAGRycy9kb3ducmV2LnhtbESPQWvCQBSE70L/w/KE3nSjhSoxG7Et&#10;QpFeTFrw+Mw+s8Hs25DdxvTfdwsFj8PMfMNk29G2YqDeN44VLOYJCOLK6YZrBZ/lfrYG4QOyxtYx&#10;KfghD9v8YZJhqt2NjzQUoRYRwj5FBSaELpXSV4Ys+rnriKN3cb3FEGVfS93jLcJtK5dJ8iwtNhwX&#10;DHb0aqi6Ft9WQXE67J/KL33Q5vryMezc+e00rpR6nI67DYhAY7iH/9vvWsFyAX9f4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nwOcUAAADbAAAADwAAAAAAAAAA&#10;AAAAAAChAgAAZHJzL2Rvd25yZXYueG1sUEsFBgAAAAAEAAQA+QAAAJMDAAAAAA==&#10;" strokeweight=".37678mm"/>
                <w10:wrap type="topAndBottom" anchorx="page"/>
              </v:group>
            </w:pict>
          </mc:Fallback>
        </mc:AlternateContent>
      </w:r>
    </w:p>
    <w:p w:rsidR="00E024C4" w:rsidRDefault="00E024C4">
      <w:pPr>
        <w:rPr>
          <w:sz w:val="20"/>
        </w:rPr>
        <w:sectPr w:rsidR="00E024C4">
          <w:pgSz w:w="11910" w:h="16840"/>
          <w:pgMar w:top="2260" w:right="300" w:bottom="1140" w:left="240" w:header="707" w:footer="957" w:gutter="0"/>
          <w:cols w:space="720"/>
        </w:sectPr>
      </w:pPr>
    </w:p>
    <w:p w:rsidR="00E024C4" w:rsidRDefault="00E024C4">
      <w:pPr>
        <w:pStyle w:val="Corpodetexto"/>
        <w:rPr>
          <w:b/>
          <w:sz w:val="20"/>
        </w:rPr>
      </w:pPr>
    </w:p>
    <w:p w:rsidR="00E024C4" w:rsidRDefault="00E024C4">
      <w:pPr>
        <w:pStyle w:val="Corpodetexto"/>
        <w:rPr>
          <w:b/>
          <w:sz w:val="20"/>
        </w:rPr>
      </w:pPr>
    </w:p>
    <w:p w:rsidR="00E024C4" w:rsidRDefault="00E024C4">
      <w:pPr>
        <w:pStyle w:val="Corpodetexto"/>
        <w:rPr>
          <w:b/>
          <w:sz w:val="21"/>
        </w:rPr>
      </w:pPr>
    </w:p>
    <w:p w:rsidR="00E024C4" w:rsidRDefault="009E5461">
      <w:pPr>
        <w:spacing w:before="92" w:line="448" w:lineRule="auto"/>
        <w:ind w:left="4645" w:right="4586"/>
        <w:jc w:val="center"/>
        <w:rPr>
          <w:b/>
          <w:sz w:val="24"/>
        </w:rPr>
      </w:pPr>
      <w:r>
        <w:rPr>
          <w:b/>
          <w:sz w:val="24"/>
        </w:rPr>
        <w:t xml:space="preserve">CONVITE </w:t>
      </w:r>
      <w:r w:rsidR="000C3876">
        <w:rPr>
          <w:b/>
          <w:sz w:val="24"/>
        </w:rPr>
        <w:t>0</w:t>
      </w:r>
      <w:r w:rsidR="00634B53">
        <w:rPr>
          <w:b/>
          <w:sz w:val="24"/>
        </w:rPr>
        <w:t>5</w:t>
      </w:r>
      <w:r>
        <w:rPr>
          <w:b/>
          <w:sz w:val="24"/>
        </w:rPr>
        <w:t>/2</w:t>
      </w:r>
      <w:r w:rsidR="00B57973">
        <w:rPr>
          <w:b/>
          <w:sz w:val="24"/>
        </w:rPr>
        <w:t>020</w:t>
      </w:r>
      <w:r>
        <w:rPr>
          <w:b/>
          <w:sz w:val="24"/>
        </w:rPr>
        <w:t xml:space="preserve"> ANEXO V</w:t>
      </w:r>
    </w:p>
    <w:p w:rsidR="00E024C4" w:rsidRDefault="00E024C4">
      <w:pPr>
        <w:pStyle w:val="Corpodetexto"/>
        <w:rPr>
          <w:b/>
          <w:sz w:val="26"/>
        </w:rPr>
      </w:pPr>
    </w:p>
    <w:p w:rsidR="00E024C4" w:rsidRDefault="00E024C4">
      <w:pPr>
        <w:pStyle w:val="Corpodetexto"/>
        <w:rPr>
          <w:b/>
          <w:sz w:val="26"/>
        </w:rPr>
      </w:pPr>
    </w:p>
    <w:p w:rsidR="00E024C4" w:rsidRDefault="00E024C4">
      <w:pPr>
        <w:pStyle w:val="Corpodetexto"/>
        <w:rPr>
          <w:b/>
          <w:sz w:val="26"/>
        </w:rPr>
      </w:pPr>
    </w:p>
    <w:p w:rsidR="00E024C4" w:rsidRDefault="009E5461">
      <w:pPr>
        <w:pStyle w:val="Corpodetexto"/>
        <w:spacing w:before="179"/>
        <w:ind w:left="3815" w:right="2858"/>
        <w:jc w:val="center"/>
      </w:pPr>
      <w:r>
        <w:t>DECLARAÇAO</w:t>
      </w:r>
    </w:p>
    <w:p w:rsidR="00E024C4" w:rsidRDefault="00E024C4">
      <w:pPr>
        <w:pStyle w:val="Corpodetexto"/>
        <w:spacing w:before="10"/>
        <w:rPr>
          <w:sz w:val="20"/>
        </w:rPr>
      </w:pPr>
    </w:p>
    <w:p w:rsidR="00E024C4" w:rsidRDefault="009E5461">
      <w:pPr>
        <w:pStyle w:val="Corpodetexto"/>
        <w:spacing w:before="1"/>
        <w:ind w:left="3061"/>
      </w:pPr>
      <w:r>
        <w:t>MICROEMPRESA OU EMPRESA DE PEQUENO PORTE</w:t>
      </w:r>
    </w:p>
    <w:p w:rsidR="00E024C4" w:rsidRDefault="00E024C4">
      <w:pPr>
        <w:pStyle w:val="Corpodetexto"/>
        <w:rPr>
          <w:sz w:val="26"/>
        </w:rPr>
      </w:pPr>
    </w:p>
    <w:p w:rsidR="00E024C4" w:rsidRDefault="00E024C4">
      <w:pPr>
        <w:pStyle w:val="Corpodetexto"/>
        <w:rPr>
          <w:sz w:val="26"/>
        </w:rPr>
      </w:pPr>
    </w:p>
    <w:p w:rsidR="00E024C4" w:rsidRDefault="009E5461">
      <w:pPr>
        <w:pStyle w:val="Corpodetexto"/>
        <w:spacing w:before="162" w:line="360" w:lineRule="auto"/>
        <w:ind w:left="1460" w:right="1402" w:firstLine="900"/>
        <w:jc w:val="both"/>
      </w:pPr>
      <w:r>
        <w:t>Nome da empresa, CNPJ</w:t>
      </w:r>
      <w:proofErr w:type="gramStart"/>
      <w:r>
        <w:t>.,</w:t>
      </w:r>
      <w:proofErr w:type="gramEnd"/>
      <w:r>
        <w:t xml:space="preserve"> endereço, DECLARA que está sob o regime de Microempresa ou Empresa de Pequeno Porte, para efeito do disposto na Lei Complementar nº 123/06, em especial, no que tange ao disposto nos artigos 44 e 45 da</w:t>
      </w:r>
      <w:r w:rsidR="00661E0E">
        <w:t xml:space="preserve"> </w:t>
      </w:r>
      <w:r>
        <w:t>Lei.</w:t>
      </w:r>
    </w:p>
    <w:p w:rsidR="00E024C4" w:rsidRDefault="00E024C4">
      <w:pPr>
        <w:pStyle w:val="Corpodetexto"/>
        <w:rPr>
          <w:sz w:val="26"/>
        </w:rPr>
      </w:pPr>
    </w:p>
    <w:p w:rsidR="00E024C4" w:rsidRDefault="00E024C4">
      <w:pPr>
        <w:pStyle w:val="Corpodetexto"/>
        <w:rPr>
          <w:sz w:val="26"/>
        </w:rPr>
      </w:pPr>
    </w:p>
    <w:p w:rsidR="000733AE" w:rsidRDefault="000733AE" w:rsidP="000733AE">
      <w:pPr>
        <w:pStyle w:val="Corpodetexto"/>
        <w:spacing w:before="1"/>
        <w:ind w:left="3815" w:right="3761"/>
        <w:jc w:val="center"/>
        <w:rPr>
          <w:sz w:val="26"/>
        </w:rPr>
      </w:pPr>
      <w:r>
        <w:t>Cacoal</w:t>
      </w:r>
      <w:proofErr w:type="gramStart"/>
      <w:r>
        <w:t>, ...</w:t>
      </w:r>
      <w:proofErr w:type="gramEnd"/>
      <w:r>
        <w:t xml:space="preserve">.. </w:t>
      </w:r>
      <w:proofErr w:type="gramStart"/>
      <w:r>
        <w:t>de</w:t>
      </w:r>
      <w:proofErr w:type="gramEnd"/>
      <w:r>
        <w:t xml:space="preserve"> </w:t>
      </w:r>
      <w:r w:rsidR="00634B53">
        <w:t>março</w:t>
      </w:r>
      <w:r w:rsidR="00B57973">
        <w:t xml:space="preserve"> de 2020.</w:t>
      </w:r>
    </w:p>
    <w:p w:rsidR="000733AE" w:rsidRDefault="000733AE" w:rsidP="000733AE">
      <w:pPr>
        <w:pStyle w:val="Corpodetexto"/>
        <w:rPr>
          <w:sz w:val="26"/>
        </w:rPr>
      </w:pPr>
    </w:p>
    <w:p w:rsidR="000733AE" w:rsidRDefault="000733AE" w:rsidP="000733AE">
      <w:pPr>
        <w:pStyle w:val="Corpodetexto"/>
        <w:rPr>
          <w:sz w:val="26"/>
        </w:rPr>
      </w:pPr>
    </w:p>
    <w:p w:rsidR="000733AE" w:rsidRDefault="000733AE" w:rsidP="000733AE">
      <w:pPr>
        <w:pStyle w:val="Corpodetexto"/>
        <w:rPr>
          <w:sz w:val="26"/>
        </w:rPr>
      </w:pPr>
    </w:p>
    <w:p w:rsidR="000733AE" w:rsidRDefault="000733AE" w:rsidP="000733AE">
      <w:pPr>
        <w:pStyle w:val="Corpodetexto"/>
        <w:rPr>
          <w:sz w:val="26"/>
        </w:rPr>
      </w:pPr>
    </w:p>
    <w:p w:rsidR="000733AE" w:rsidRDefault="000733AE" w:rsidP="000733AE">
      <w:pPr>
        <w:pStyle w:val="Corpodetexto"/>
        <w:rPr>
          <w:sz w:val="26"/>
        </w:rPr>
      </w:pPr>
    </w:p>
    <w:p w:rsidR="000733AE" w:rsidRDefault="000733AE" w:rsidP="000733AE">
      <w:pPr>
        <w:pStyle w:val="Corpodetexto"/>
        <w:rPr>
          <w:sz w:val="26"/>
        </w:rPr>
      </w:pPr>
    </w:p>
    <w:p w:rsidR="000733AE" w:rsidRDefault="000733AE" w:rsidP="000733AE">
      <w:pPr>
        <w:pStyle w:val="Corpodetexto"/>
        <w:rPr>
          <w:sz w:val="26"/>
        </w:rPr>
      </w:pPr>
    </w:p>
    <w:p w:rsidR="000733AE" w:rsidRDefault="000733AE" w:rsidP="000733AE">
      <w:pPr>
        <w:pStyle w:val="Corpodetexto"/>
        <w:spacing w:before="7"/>
        <w:rPr>
          <w:sz w:val="37"/>
        </w:rPr>
      </w:pPr>
    </w:p>
    <w:p w:rsidR="008322E9" w:rsidRDefault="008322E9" w:rsidP="000733AE">
      <w:pPr>
        <w:pStyle w:val="Ttulo1"/>
        <w:tabs>
          <w:tab w:val="left" w:pos="5388"/>
          <w:tab w:val="left" w:pos="5721"/>
          <w:tab w:val="left" w:pos="6130"/>
        </w:tabs>
        <w:spacing w:line="448" w:lineRule="auto"/>
        <w:ind w:left="4165" w:right="4109"/>
        <w:jc w:val="center"/>
      </w:pPr>
    </w:p>
    <w:p w:rsidR="008322E9" w:rsidRDefault="008322E9" w:rsidP="000733AE">
      <w:pPr>
        <w:pStyle w:val="Ttulo1"/>
        <w:tabs>
          <w:tab w:val="left" w:pos="5388"/>
          <w:tab w:val="left" w:pos="5721"/>
          <w:tab w:val="left" w:pos="6130"/>
        </w:tabs>
        <w:spacing w:line="448" w:lineRule="auto"/>
        <w:ind w:left="4165" w:right="4109"/>
        <w:jc w:val="center"/>
      </w:pPr>
    </w:p>
    <w:p w:rsidR="008322E9" w:rsidRDefault="008322E9" w:rsidP="000733AE">
      <w:pPr>
        <w:pStyle w:val="Ttulo1"/>
        <w:tabs>
          <w:tab w:val="left" w:pos="5388"/>
          <w:tab w:val="left" w:pos="5721"/>
          <w:tab w:val="left" w:pos="6130"/>
        </w:tabs>
        <w:spacing w:line="448" w:lineRule="auto"/>
        <w:ind w:left="4165" w:right="4109"/>
        <w:jc w:val="center"/>
      </w:pPr>
    </w:p>
    <w:p w:rsidR="000733AE" w:rsidRDefault="000733AE" w:rsidP="000733AE">
      <w:pPr>
        <w:pStyle w:val="Ttulo1"/>
        <w:tabs>
          <w:tab w:val="left" w:pos="5388"/>
          <w:tab w:val="left" w:pos="5721"/>
          <w:tab w:val="left" w:pos="6130"/>
        </w:tabs>
        <w:spacing w:line="448" w:lineRule="auto"/>
        <w:ind w:left="4165" w:right="4109"/>
        <w:jc w:val="center"/>
      </w:pPr>
      <w:r>
        <w:t xml:space="preserve">Representante </w:t>
      </w:r>
      <w:proofErr w:type="spellStart"/>
      <w:proofErr w:type="gramStart"/>
      <w:r>
        <w:t>daEmpresa</w:t>
      </w:r>
      <w:proofErr w:type="spellEnd"/>
      <w:proofErr w:type="gramEnd"/>
      <w:r>
        <w:t xml:space="preserve"> CPF:</w:t>
      </w:r>
      <w:r>
        <w:rPr>
          <w:u w:val="thick"/>
        </w:rPr>
        <w:t>.</w:t>
      </w:r>
      <w:r>
        <w:rPr>
          <w:u w:val="thick"/>
        </w:rPr>
        <w:tab/>
        <w:t>.</w:t>
      </w:r>
      <w:r>
        <w:rPr>
          <w:u w:val="thick"/>
        </w:rPr>
        <w:tab/>
      </w:r>
      <w:r>
        <w:rPr>
          <w:spacing w:val="4"/>
        </w:rPr>
        <w:t>-</w:t>
      </w:r>
      <w:r>
        <w:rPr>
          <w:u w:val="thick"/>
        </w:rPr>
        <w:tab/>
      </w:r>
    </w:p>
    <w:p w:rsidR="000733AE" w:rsidRDefault="000733AE" w:rsidP="000733AE">
      <w:pPr>
        <w:spacing w:line="448" w:lineRule="auto"/>
        <w:jc w:val="center"/>
      </w:pPr>
    </w:p>
    <w:p w:rsidR="000733AE" w:rsidRDefault="000733AE" w:rsidP="000733AE">
      <w:pPr>
        <w:spacing w:line="448" w:lineRule="auto"/>
        <w:jc w:val="center"/>
      </w:pPr>
    </w:p>
    <w:p w:rsidR="000733AE" w:rsidRDefault="000733AE" w:rsidP="000733AE">
      <w:pPr>
        <w:spacing w:line="448" w:lineRule="auto"/>
        <w:jc w:val="center"/>
      </w:pPr>
    </w:p>
    <w:sectPr w:rsidR="000733AE" w:rsidSect="002A2844">
      <w:pgSz w:w="11910" w:h="16840"/>
      <w:pgMar w:top="2260" w:right="300" w:bottom="1140" w:left="240" w:header="707" w:footer="9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5A7" w:rsidRDefault="00C925A7">
      <w:r>
        <w:separator/>
      </w:r>
    </w:p>
  </w:endnote>
  <w:endnote w:type="continuationSeparator" w:id="0">
    <w:p w:rsidR="00C925A7" w:rsidRDefault="00C9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4C4" w:rsidRDefault="00D64E5B">
    <w:pPr>
      <w:pStyle w:val="Corpodetexto"/>
      <w:spacing w:line="14" w:lineRule="auto"/>
      <w:rPr>
        <w:sz w:val="20"/>
      </w:rPr>
    </w:pPr>
    <w:r>
      <w:rPr>
        <w:noProof/>
        <w:lang w:bidi="ar-SA"/>
      </w:rPr>
      <mc:AlternateContent>
        <mc:Choice Requires="wps">
          <w:drawing>
            <wp:anchor distT="0" distB="0" distL="114300" distR="114300" simplePos="0" relativeHeight="503289512" behindDoc="1" locked="0" layoutInCell="1" allowOverlap="1" wp14:anchorId="50676E5B" wp14:editId="2B01779F">
              <wp:simplePos x="0" y="0"/>
              <wp:positionH relativeFrom="page">
                <wp:posOffset>1605915</wp:posOffset>
              </wp:positionH>
              <wp:positionV relativeFrom="page">
                <wp:posOffset>9943465</wp:posOffset>
              </wp:positionV>
              <wp:extent cx="4345305" cy="139065"/>
              <wp:effectExtent l="0" t="0" r="17145"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3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4C4" w:rsidRDefault="009E5461">
                          <w:pPr>
                            <w:spacing w:before="14"/>
                            <w:ind w:left="20"/>
                            <w:rPr>
                              <w:sz w:val="16"/>
                            </w:rPr>
                          </w:pPr>
                          <w:r>
                            <w:rPr>
                              <w:color w:val="008000"/>
                              <w:sz w:val="16"/>
                            </w:rPr>
                            <w:t xml:space="preserve">Rua Anísio Serrão, 3637 – Fone/Fax (069)3441-5017 – Floresta - E-mail: </w:t>
                          </w:r>
                          <w:hyperlink r:id="rId1">
                            <w:r>
                              <w:rPr>
                                <w:color w:val="0000FF"/>
                                <w:sz w:val="16"/>
                                <w:u w:val="single" w:color="0000FF"/>
                              </w:rPr>
                              <w:t>contato@cernic.org.br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126.45pt;margin-top:782.95pt;width:342.15pt;height:10.95pt;z-index:-26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" filled="f" stroked="f">
              <v:textbox inset="0,0,0,0">
                <w:txbxContent>
                  <w:p w:rsidR="00E024C4" w:rsidRDefault="009E5461">
                    <w:pPr>
                      <w:spacing w:before="14"/>
                      <w:ind w:left="20"/>
                      <w:rPr>
                        <w:sz w:val="16"/>
                      </w:rPr>
                    </w:pPr>
                    <w:r>
                      <w:rPr>
                        <w:color w:val="008000"/>
                        <w:sz w:val="16"/>
                      </w:rPr>
                      <w:t xml:space="preserve">Rua Anísio Serrão, 3637 – Fone/Fax (069)3441-5017 – Floresta - E-mail: </w:t>
                    </w:r>
                    <w:hyperlink r:id="rId2">
                      <w:r>
                        <w:rPr>
                          <w:color w:val="0000FF"/>
                          <w:sz w:val="16"/>
                          <w:u w:val="single" w:color="0000FF"/>
                        </w:rPr>
                        <w:t>contato@cernic.org.br</w:t>
                      </w:r>
                    </w:hyperlink>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53" w:rsidRDefault="00634B53">
    <w:pPr>
      <w:pStyle w:val="Corpodetexto"/>
      <w:spacing w:line="14" w:lineRule="auto"/>
      <w:rPr>
        <w:sz w:val="20"/>
      </w:rPr>
    </w:pPr>
    <w:r>
      <w:rPr>
        <w:noProof/>
        <w:lang w:bidi="ar-SA"/>
      </w:rPr>
      <mc:AlternateContent>
        <mc:Choice Requires="wps">
          <w:drawing>
            <wp:anchor distT="0" distB="0" distL="114300" distR="114300" simplePos="0" relativeHeight="503295656" behindDoc="1" locked="0" layoutInCell="1" allowOverlap="1" wp14:anchorId="41C754B2" wp14:editId="170901AA">
              <wp:simplePos x="0" y="0"/>
              <wp:positionH relativeFrom="page">
                <wp:posOffset>1605915</wp:posOffset>
              </wp:positionH>
              <wp:positionV relativeFrom="page">
                <wp:posOffset>9943465</wp:posOffset>
              </wp:positionV>
              <wp:extent cx="4345305" cy="139065"/>
              <wp:effectExtent l="0" t="0" r="17145" b="13335"/>
              <wp:wrapNone/>
              <wp:docPr id="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3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B53" w:rsidRDefault="00634B53">
                          <w:pPr>
                            <w:spacing w:before="14"/>
                            <w:ind w:left="20"/>
                            <w:rPr>
                              <w:sz w:val="16"/>
                            </w:rPr>
                          </w:pPr>
                          <w:r>
                            <w:rPr>
                              <w:color w:val="008000"/>
                              <w:sz w:val="16"/>
                            </w:rPr>
                            <w:t xml:space="preserve">Rua Anísio Serrão, 3637 – Fone/Fax (069)3441-5017 – Floresta - E-mail: </w:t>
                          </w:r>
                          <w:hyperlink r:id="rId1">
                            <w:r>
                              <w:rPr>
                                <w:color w:val="0000FF"/>
                                <w:sz w:val="16"/>
                                <w:u w:val="single" w:color="0000FF"/>
                              </w:rPr>
                              <w:t>contato@cernic.org.br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126.45pt;margin-top:782.95pt;width:342.15pt;height:10.95pt;z-index:-20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" filled="f" stroked="f">
              <v:textbox inset="0,0,0,0">
                <w:txbxContent>
                  <w:p w:rsidR="00634B53" w:rsidRDefault="00634B53">
                    <w:pPr>
                      <w:spacing w:before="14"/>
                      <w:ind w:left="20"/>
                      <w:rPr>
                        <w:sz w:val="16"/>
                      </w:rPr>
                    </w:pPr>
                    <w:r>
                      <w:rPr>
                        <w:color w:val="008000"/>
                        <w:sz w:val="16"/>
                      </w:rPr>
                      <w:t xml:space="preserve">Rua Anísio Serrão, 3637 – Fone/Fax (069)3441-5017 – Floresta - E-mail: </w:t>
                    </w:r>
                    <w:hyperlink r:id="rId2">
                      <w:r>
                        <w:rPr>
                          <w:color w:val="0000FF"/>
                          <w:sz w:val="16"/>
                          <w:u w:val="single" w:color="0000FF"/>
                        </w:rPr>
                        <w:t>contato@cernic.org.br</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5A7" w:rsidRDefault="00C925A7">
      <w:r>
        <w:separator/>
      </w:r>
    </w:p>
  </w:footnote>
  <w:footnote w:type="continuationSeparator" w:id="0">
    <w:p w:rsidR="00C925A7" w:rsidRDefault="00C92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4C4" w:rsidRDefault="009E5461">
    <w:pPr>
      <w:pStyle w:val="Corpodetexto"/>
      <w:spacing w:line="14" w:lineRule="auto"/>
      <w:rPr>
        <w:sz w:val="20"/>
      </w:rPr>
    </w:pPr>
    <w:r>
      <w:rPr>
        <w:noProof/>
        <w:lang w:bidi="ar-SA"/>
      </w:rPr>
      <w:drawing>
        <wp:anchor distT="0" distB="0" distL="0" distR="0" simplePos="0" relativeHeight="268408391" behindDoc="1" locked="0" layoutInCell="1" allowOverlap="1" wp14:anchorId="0BFD1B6C" wp14:editId="0811ABCB">
          <wp:simplePos x="0" y="0"/>
          <wp:positionH relativeFrom="page">
            <wp:posOffset>1078230</wp:posOffset>
          </wp:positionH>
          <wp:positionV relativeFrom="page">
            <wp:posOffset>452119</wp:posOffset>
          </wp:positionV>
          <wp:extent cx="956051" cy="571500"/>
          <wp:effectExtent l="0" t="0" r="0" b="0"/>
          <wp:wrapNone/>
          <wp:docPr id="5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56051" cy="571500"/>
                  </a:xfrm>
                  <a:prstGeom prst="rect">
                    <a:avLst/>
                  </a:prstGeom>
                </pic:spPr>
              </pic:pic>
            </a:graphicData>
          </a:graphic>
        </wp:anchor>
      </w:drawing>
    </w:r>
    <w:r w:rsidR="00D64E5B">
      <w:rPr>
        <w:noProof/>
        <w:lang w:bidi="ar-SA"/>
      </w:rPr>
      <mc:AlternateContent>
        <mc:Choice Requires="wps">
          <w:drawing>
            <wp:anchor distT="0" distB="0" distL="114300" distR="114300" simplePos="0" relativeHeight="503289440" behindDoc="1" locked="0" layoutInCell="1" allowOverlap="1" wp14:anchorId="28F84F02" wp14:editId="58FBC569">
              <wp:simplePos x="0" y="0"/>
              <wp:positionH relativeFrom="page">
                <wp:posOffset>2197735</wp:posOffset>
              </wp:positionH>
              <wp:positionV relativeFrom="page">
                <wp:posOffset>436245</wp:posOffset>
              </wp:positionV>
              <wp:extent cx="3748405" cy="139065"/>
              <wp:effectExtent l="0" t="0" r="4445" b="133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84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4C4" w:rsidRDefault="009E5461">
                          <w:pPr>
                            <w:spacing w:before="14"/>
                            <w:ind w:left="20"/>
                            <w:rPr>
                              <w:b/>
                              <w:sz w:val="16"/>
                            </w:rPr>
                          </w:pPr>
                          <w:r>
                            <w:rPr>
                              <w:b/>
                              <w:color w:val="008000"/>
                              <w:sz w:val="16"/>
                            </w:rPr>
                            <w:t>CENTRO DE REABILITAÇÃO NEUROLÓGICA INFANTIL DE CACOAL CERNIC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73.05pt;margin-top:34.35pt;width:295.15pt;height:10.95pt;z-index:-2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" filled="f" stroked="f">
              <v:textbox inset="0,0,0,0">
                <w:txbxContent>
                  <w:p w:rsidR="00E024C4" w:rsidRDefault="009E5461">
                    <w:pPr>
                      <w:spacing w:before="14"/>
                      <w:ind w:left="20"/>
                      <w:rPr>
                        <w:b/>
                        <w:sz w:val="16"/>
                      </w:rPr>
                    </w:pPr>
                    <w:r>
                      <w:rPr>
                        <w:b/>
                        <w:color w:val="008000"/>
                        <w:sz w:val="16"/>
                      </w:rPr>
                      <w:t>CENTRO DE REABILITAÇÃO NEUROLÓGICA INFANTIL DE CACOAL CERNIC</w:t>
                    </w:r>
                  </w:p>
                </w:txbxContent>
              </v:textbox>
              <w10:wrap anchorx="page" anchory="page"/>
            </v:shape>
          </w:pict>
        </mc:Fallback>
      </mc:AlternateContent>
    </w:r>
    <w:r w:rsidR="00D64E5B">
      <w:rPr>
        <w:noProof/>
        <w:lang w:bidi="ar-SA"/>
      </w:rPr>
      <mc:AlternateContent>
        <mc:Choice Requires="wps">
          <w:drawing>
            <wp:anchor distT="0" distB="0" distL="114300" distR="114300" simplePos="0" relativeHeight="503289464" behindDoc="1" locked="0" layoutInCell="1" allowOverlap="1" wp14:anchorId="4DD12423" wp14:editId="6B642821">
              <wp:simplePos x="0" y="0"/>
              <wp:positionH relativeFrom="page">
                <wp:posOffset>3122930</wp:posOffset>
              </wp:positionH>
              <wp:positionV relativeFrom="page">
                <wp:posOffset>698500</wp:posOffset>
              </wp:positionV>
              <wp:extent cx="1316355" cy="139065"/>
              <wp:effectExtent l="0" t="0" r="17145" b="133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4C4" w:rsidRDefault="009E5461">
                          <w:pPr>
                            <w:spacing w:before="14"/>
                            <w:ind w:left="20"/>
                            <w:rPr>
                              <w:b/>
                              <w:sz w:val="16"/>
                            </w:rPr>
                          </w:pPr>
                          <w:proofErr w:type="gramStart"/>
                          <w:r>
                            <w:rPr>
                              <w:b/>
                              <w:color w:val="008000"/>
                              <w:sz w:val="16"/>
                            </w:rPr>
                            <w:t>C.N.P.</w:t>
                          </w:r>
                          <w:proofErr w:type="gramEnd"/>
                          <w:r>
                            <w:rPr>
                              <w:b/>
                              <w:color w:val="008000"/>
                              <w:sz w:val="16"/>
                            </w:rPr>
                            <w:t>J 04.394.235/0001-66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245.9pt;margin-top:55pt;width:103.65pt;height:10.95pt;z-index:-27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5QrwIAALAFAAAOAAAAZHJzL2Uyb0RvYy54bWysVG1vmzAQ/j5p/8HydwokQAM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" filled="f" stroked="f">
              <v:textbox inset="0,0,0,0">
                <w:txbxContent>
                  <w:p w:rsidR="00E024C4" w:rsidRDefault="009E5461">
                    <w:pPr>
                      <w:spacing w:before="14"/>
                      <w:ind w:left="20"/>
                      <w:rPr>
                        <w:b/>
                        <w:sz w:val="16"/>
                      </w:rPr>
                    </w:pPr>
                    <w:proofErr w:type="gramStart"/>
                    <w:r>
                      <w:rPr>
                        <w:b/>
                        <w:color w:val="008000"/>
                        <w:sz w:val="16"/>
                      </w:rPr>
                      <w:t>C.N.P.</w:t>
                    </w:r>
                    <w:proofErr w:type="gramEnd"/>
                    <w:r>
                      <w:rPr>
                        <w:b/>
                        <w:color w:val="008000"/>
                        <w:sz w:val="16"/>
                      </w:rPr>
                      <w:t>J 04.394.235/0001-66</w:t>
                    </w:r>
                  </w:p>
                </w:txbxContent>
              </v:textbox>
              <w10:wrap anchorx="page" anchory="page"/>
            </v:shape>
          </w:pict>
        </mc:Fallback>
      </mc:AlternateContent>
    </w:r>
    <w:r w:rsidR="00D64E5B">
      <w:rPr>
        <w:noProof/>
        <w:lang w:bidi="ar-SA"/>
      </w:rPr>
      <mc:AlternateContent>
        <mc:Choice Requires="wps">
          <w:drawing>
            <wp:anchor distT="0" distB="0" distL="114300" distR="114300" simplePos="0" relativeHeight="503289488" behindDoc="1" locked="0" layoutInCell="1" allowOverlap="1" wp14:anchorId="7C647CE2" wp14:editId="3617F6E5">
              <wp:simplePos x="0" y="0"/>
              <wp:positionH relativeFrom="page">
                <wp:posOffset>1966595</wp:posOffset>
              </wp:positionH>
              <wp:positionV relativeFrom="page">
                <wp:posOffset>960120</wp:posOffset>
              </wp:positionV>
              <wp:extent cx="3318510" cy="489585"/>
              <wp:effectExtent l="0" t="0" r="15240"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510"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4C4" w:rsidRDefault="009E5461">
                          <w:pPr>
                            <w:tabs>
                              <w:tab w:val="left" w:pos="379"/>
                            </w:tabs>
                            <w:spacing w:before="14"/>
                            <w:ind w:left="20"/>
                            <w:rPr>
                              <w:sz w:val="16"/>
                            </w:rPr>
                          </w:pPr>
                          <w:r>
                            <w:rPr>
                              <w:rFonts w:ascii="Wingdings" w:hAnsi="Wingdings"/>
                              <w:color w:val="008000"/>
                              <w:sz w:val="16"/>
                            </w:rPr>
                            <w:t></w:t>
                          </w:r>
                          <w:r>
                            <w:rPr>
                              <w:rFonts w:ascii="Times New Roman" w:hAnsi="Times New Roman"/>
                              <w:color w:val="008000"/>
                              <w:sz w:val="16"/>
                            </w:rPr>
                            <w:tab/>
                          </w:r>
                          <w:r>
                            <w:rPr>
                              <w:color w:val="008000"/>
                              <w:sz w:val="16"/>
                            </w:rPr>
                            <w:t xml:space="preserve">Utilidade Pública Municipal: Cacoal – Lei </w:t>
                          </w:r>
                          <w:r>
                            <w:rPr>
                              <w:color w:val="008000"/>
                              <w:spacing w:val="-3"/>
                              <w:sz w:val="16"/>
                            </w:rPr>
                            <w:t xml:space="preserve">nº </w:t>
                          </w:r>
                          <w:r>
                            <w:rPr>
                              <w:color w:val="008000"/>
                              <w:sz w:val="16"/>
                            </w:rPr>
                            <w:t>164/GP –82</w:t>
                          </w:r>
                        </w:p>
                        <w:p w:rsidR="00E024C4" w:rsidRDefault="009E5461">
                          <w:pPr>
                            <w:tabs>
                              <w:tab w:val="left" w:pos="379"/>
                            </w:tabs>
                            <w:ind w:left="20"/>
                            <w:rPr>
                              <w:sz w:val="16"/>
                            </w:rPr>
                          </w:pPr>
                          <w:r>
                            <w:rPr>
                              <w:rFonts w:ascii="Wingdings" w:hAnsi="Wingdings"/>
                              <w:color w:val="008000"/>
                              <w:sz w:val="16"/>
                            </w:rPr>
                            <w:t></w:t>
                          </w:r>
                          <w:r>
                            <w:rPr>
                              <w:rFonts w:ascii="Times New Roman" w:hAnsi="Times New Roman"/>
                              <w:color w:val="008000"/>
                              <w:sz w:val="16"/>
                            </w:rPr>
                            <w:tab/>
                          </w:r>
                          <w:r>
                            <w:rPr>
                              <w:color w:val="008000"/>
                              <w:sz w:val="16"/>
                            </w:rPr>
                            <w:t xml:space="preserve">Utilidade Pública Estadual: RO – Decreto Lei </w:t>
                          </w:r>
                          <w:r>
                            <w:rPr>
                              <w:color w:val="008000"/>
                              <w:spacing w:val="-3"/>
                              <w:sz w:val="16"/>
                            </w:rPr>
                            <w:t xml:space="preserve">nº </w:t>
                          </w:r>
                          <w:r>
                            <w:rPr>
                              <w:color w:val="008000"/>
                              <w:sz w:val="16"/>
                            </w:rPr>
                            <w:t>171 de08/12/87</w:t>
                          </w:r>
                        </w:p>
                        <w:p w:rsidR="00E024C4" w:rsidRDefault="009E5461">
                          <w:pPr>
                            <w:tabs>
                              <w:tab w:val="left" w:pos="379"/>
                            </w:tabs>
                            <w:ind w:left="20"/>
                            <w:rPr>
                              <w:sz w:val="16"/>
                            </w:rPr>
                          </w:pPr>
                          <w:r>
                            <w:rPr>
                              <w:rFonts w:ascii="Wingdings" w:hAnsi="Wingdings"/>
                              <w:color w:val="008000"/>
                              <w:sz w:val="16"/>
                            </w:rPr>
                            <w:t></w:t>
                          </w:r>
                          <w:r>
                            <w:rPr>
                              <w:rFonts w:ascii="Times New Roman" w:hAnsi="Times New Roman"/>
                              <w:color w:val="008000"/>
                              <w:sz w:val="16"/>
                            </w:rPr>
                            <w:tab/>
                          </w:r>
                          <w:r>
                            <w:rPr>
                              <w:color w:val="008000"/>
                              <w:sz w:val="16"/>
                            </w:rPr>
                            <w:t>Utilidade Pública Federal: DF – Decreto 95244 de16/11/87</w:t>
                          </w:r>
                        </w:p>
                        <w:p w:rsidR="00E024C4" w:rsidRDefault="009E5461">
                          <w:pPr>
                            <w:tabs>
                              <w:tab w:val="left" w:pos="379"/>
                            </w:tabs>
                            <w:ind w:left="20"/>
                            <w:rPr>
                              <w:sz w:val="16"/>
                            </w:rPr>
                          </w:pPr>
                          <w:r>
                            <w:rPr>
                              <w:rFonts w:ascii="Wingdings" w:hAnsi="Wingdings"/>
                              <w:color w:val="008000"/>
                              <w:sz w:val="16"/>
                            </w:rPr>
                            <w:t></w:t>
                          </w:r>
                          <w:r>
                            <w:rPr>
                              <w:rFonts w:ascii="Times New Roman" w:hAnsi="Times New Roman"/>
                              <w:color w:val="008000"/>
                              <w:sz w:val="16"/>
                            </w:rPr>
                            <w:tab/>
                          </w:r>
                          <w:r>
                            <w:rPr>
                              <w:color w:val="008000"/>
                              <w:sz w:val="16"/>
                            </w:rPr>
                            <w:t xml:space="preserve">Reg. Conselho Nacional de Serviço Social: </w:t>
                          </w:r>
                          <w:proofErr w:type="gramStart"/>
                          <w:r>
                            <w:rPr>
                              <w:color w:val="008000"/>
                              <w:sz w:val="16"/>
                            </w:rPr>
                            <w:t>DF23002.</w:t>
                          </w:r>
                          <w:proofErr w:type="gramEnd"/>
                          <w:r>
                            <w:rPr>
                              <w:color w:val="008000"/>
                              <w:sz w:val="16"/>
                            </w:rPr>
                            <w:t>005953/85-67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154.85pt;margin-top:75.6pt;width:261.3pt;height:38.55pt;z-index:-2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" filled="f" stroked="f">
              <v:textbox inset="0,0,0,0">
                <w:txbxContent>
                  <w:p w:rsidR="00E024C4" w:rsidRDefault="009E5461">
                    <w:pPr>
                      <w:tabs>
                        <w:tab w:val="left" w:pos="379"/>
                      </w:tabs>
                      <w:spacing w:before="14"/>
                      <w:ind w:left="20"/>
                      <w:rPr>
                        <w:sz w:val="16"/>
                      </w:rPr>
                    </w:pPr>
                    <w:r>
                      <w:rPr>
                        <w:rFonts w:ascii="Wingdings" w:hAnsi="Wingdings"/>
                        <w:color w:val="008000"/>
                        <w:sz w:val="16"/>
                      </w:rPr>
                      <w:t></w:t>
                    </w:r>
                    <w:r>
                      <w:rPr>
                        <w:rFonts w:ascii="Times New Roman" w:hAnsi="Times New Roman"/>
                        <w:color w:val="008000"/>
                        <w:sz w:val="16"/>
                      </w:rPr>
                      <w:tab/>
                    </w:r>
                    <w:r>
                      <w:rPr>
                        <w:color w:val="008000"/>
                        <w:sz w:val="16"/>
                      </w:rPr>
                      <w:t xml:space="preserve">Utilidade Pública Municipal: Cacoal – Lei </w:t>
                    </w:r>
                    <w:r>
                      <w:rPr>
                        <w:color w:val="008000"/>
                        <w:spacing w:val="-3"/>
                        <w:sz w:val="16"/>
                      </w:rPr>
                      <w:t xml:space="preserve">nº </w:t>
                    </w:r>
                    <w:r>
                      <w:rPr>
                        <w:color w:val="008000"/>
                        <w:sz w:val="16"/>
                      </w:rPr>
                      <w:t>164/GP –82</w:t>
                    </w:r>
                  </w:p>
                  <w:p w:rsidR="00E024C4" w:rsidRDefault="009E5461">
                    <w:pPr>
                      <w:tabs>
                        <w:tab w:val="left" w:pos="379"/>
                      </w:tabs>
                      <w:ind w:left="20"/>
                      <w:rPr>
                        <w:sz w:val="16"/>
                      </w:rPr>
                    </w:pPr>
                    <w:r>
                      <w:rPr>
                        <w:rFonts w:ascii="Wingdings" w:hAnsi="Wingdings"/>
                        <w:color w:val="008000"/>
                        <w:sz w:val="16"/>
                      </w:rPr>
                      <w:t></w:t>
                    </w:r>
                    <w:r>
                      <w:rPr>
                        <w:rFonts w:ascii="Times New Roman" w:hAnsi="Times New Roman"/>
                        <w:color w:val="008000"/>
                        <w:sz w:val="16"/>
                      </w:rPr>
                      <w:tab/>
                    </w:r>
                    <w:r>
                      <w:rPr>
                        <w:color w:val="008000"/>
                        <w:sz w:val="16"/>
                      </w:rPr>
                      <w:t xml:space="preserve">Utilidade Pública Estadual: RO – Decreto Lei </w:t>
                    </w:r>
                    <w:r>
                      <w:rPr>
                        <w:color w:val="008000"/>
                        <w:spacing w:val="-3"/>
                        <w:sz w:val="16"/>
                      </w:rPr>
                      <w:t xml:space="preserve">nº </w:t>
                    </w:r>
                    <w:r>
                      <w:rPr>
                        <w:color w:val="008000"/>
                        <w:sz w:val="16"/>
                      </w:rPr>
                      <w:t>171 de08/12/87</w:t>
                    </w:r>
                  </w:p>
                  <w:p w:rsidR="00E024C4" w:rsidRDefault="009E5461">
                    <w:pPr>
                      <w:tabs>
                        <w:tab w:val="left" w:pos="379"/>
                      </w:tabs>
                      <w:ind w:left="20"/>
                      <w:rPr>
                        <w:sz w:val="16"/>
                      </w:rPr>
                    </w:pPr>
                    <w:r>
                      <w:rPr>
                        <w:rFonts w:ascii="Wingdings" w:hAnsi="Wingdings"/>
                        <w:color w:val="008000"/>
                        <w:sz w:val="16"/>
                      </w:rPr>
                      <w:t></w:t>
                    </w:r>
                    <w:r>
                      <w:rPr>
                        <w:rFonts w:ascii="Times New Roman" w:hAnsi="Times New Roman"/>
                        <w:color w:val="008000"/>
                        <w:sz w:val="16"/>
                      </w:rPr>
                      <w:tab/>
                    </w:r>
                    <w:r>
                      <w:rPr>
                        <w:color w:val="008000"/>
                        <w:sz w:val="16"/>
                      </w:rPr>
                      <w:t>Utilidade Pública Federal: DF – Decreto 95244 de16/11/87</w:t>
                    </w:r>
                  </w:p>
                  <w:p w:rsidR="00E024C4" w:rsidRDefault="009E5461">
                    <w:pPr>
                      <w:tabs>
                        <w:tab w:val="left" w:pos="379"/>
                      </w:tabs>
                      <w:ind w:left="20"/>
                      <w:rPr>
                        <w:sz w:val="16"/>
                      </w:rPr>
                    </w:pPr>
                    <w:r>
                      <w:rPr>
                        <w:rFonts w:ascii="Wingdings" w:hAnsi="Wingdings"/>
                        <w:color w:val="008000"/>
                        <w:sz w:val="16"/>
                      </w:rPr>
                      <w:t></w:t>
                    </w:r>
                    <w:r>
                      <w:rPr>
                        <w:rFonts w:ascii="Times New Roman" w:hAnsi="Times New Roman"/>
                        <w:color w:val="008000"/>
                        <w:sz w:val="16"/>
                      </w:rPr>
                      <w:tab/>
                    </w:r>
                    <w:r>
                      <w:rPr>
                        <w:color w:val="008000"/>
                        <w:sz w:val="16"/>
                      </w:rPr>
                      <w:t xml:space="preserve">Reg. Conselho Nacional de Serviço Social: </w:t>
                    </w:r>
                    <w:proofErr w:type="gramStart"/>
                    <w:r>
                      <w:rPr>
                        <w:color w:val="008000"/>
                        <w:sz w:val="16"/>
                      </w:rPr>
                      <w:t>DF23002.</w:t>
                    </w:r>
                    <w:proofErr w:type="gramEnd"/>
                    <w:r>
                      <w:rPr>
                        <w:color w:val="008000"/>
                        <w:sz w:val="16"/>
                      </w:rPr>
                      <w:t>005953/85-67</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53" w:rsidRDefault="00634B53">
    <w:pPr>
      <w:pStyle w:val="Corpodetexto"/>
      <w:spacing w:line="14" w:lineRule="auto"/>
      <w:rPr>
        <w:sz w:val="20"/>
      </w:rPr>
    </w:pPr>
    <w:r>
      <w:rPr>
        <w:noProof/>
        <w:lang w:bidi="ar-SA"/>
      </w:rPr>
      <w:drawing>
        <wp:anchor distT="0" distB="0" distL="0" distR="0" simplePos="0" relativeHeight="503291560" behindDoc="1" locked="0" layoutInCell="1" allowOverlap="1" wp14:anchorId="61F355DB" wp14:editId="4F31A619">
          <wp:simplePos x="0" y="0"/>
          <wp:positionH relativeFrom="page">
            <wp:posOffset>1078230</wp:posOffset>
          </wp:positionH>
          <wp:positionV relativeFrom="page">
            <wp:posOffset>452119</wp:posOffset>
          </wp:positionV>
          <wp:extent cx="956051" cy="571500"/>
          <wp:effectExtent l="0" t="0" r="0" b="0"/>
          <wp:wrapNone/>
          <wp:docPr id="5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56051" cy="571500"/>
                  </a:xfrm>
                  <a:prstGeom prst="rect">
                    <a:avLst/>
                  </a:prstGeom>
                </pic:spPr>
              </pic:pic>
            </a:graphicData>
          </a:graphic>
        </wp:anchor>
      </w:drawing>
    </w:r>
    <w:r>
      <w:rPr>
        <w:noProof/>
        <w:lang w:bidi="ar-SA"/>
      </w:rPr>
      <mc:AlternateContent>
        <mc:Choice Requires="wps">
          <w:drawing>
            <wp:anchor distT="0" distB="0" distL="114300" distR="114300" simplePos="0" relativeHeight="503292584" behindDoc="1" locked="0" layoutInCell="1" allowOverlap="1" wp14:anchorId="3EBDEA5E" wp14:editId="16D4F776">
              <wp:simplePos x="0" y="0"/>
              <wp:positionH relativeFrom="page">
                <wp:posOffset>2197735</wp:posOffset>
              </wp:positionH>
              <wp:positionV relativeFrom="page">
                <wp:posOffset>436245</wp:posOffset>
              </wp:positionV>
              <wp:extent cx="3748405" cy="139065"/>
              <wp:effectExtent l="0" t="0" r="4445" b="133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84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B53" w:rsidRDefault="0016594D">
                          <w:pPr>
                            <w:spacing w:before="14"/>
                            <w:ind w:left="20"/>
                            <w:rPr>
                              <w:b/>
                              <w:sz w:val="16"/>
                            </w:rPr>
                          </w:pPr>
                          <w:r w:rsidRPr="0016594D">
                            <w:rPr>
                              <w:noProof/>
                              <w:lang w:bidi="ar-SA"/>
                            </w:rPr>
                            <w:drawing>
                              <wp:inline distT="0" distB="0" distL="0" distR="0" wp14:anchorId="59AC3D8F" wp14:editId="3FC27848">
                                <wp:extent cx="3748405" cy="137655"/>
                                <wp:effectExtent l="0" t="0" r="0" b="0"/>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8405" cy="13765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73.05pt;margin-top:34.35pt;width:295.15pt;height:10.95pt;z-index:-23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" filled="f" stroked="f">
              <v:textbox inset="0,0,0,0">
                <w:txbxContent>
                  <w:p w:rsidR="00634B53" w:rsidRDefault="0016594D">
                    <w:pPr>
                      <w:spacing w:before="14"/>
                      <w:ind w:left="20"/>
                      <w:rPr>
                        <w:b/>
                        <w:sz w:val="16"/>
                      </w:rPr>
                    </w:pPr>
                    <w:r w:rsidRPr="0016594D">
                      <w:drawing>
                        <wp:inline distT="0" distB="0" distL="0" distR="0" wp14:anchorId="59AC3D8F" wp14:editId="3FC27848">
                          <wp:extent cx="3748405" cy="137655"/>
                          <wp:effectExtent l="0" t="0" r="0" b="0"/>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48405" cy="137655"/>
                                  </a:xfrm>
                                  <a:prstGeom prst="rect">
                                    <a:avLst/>
                                  </a:prstGeom>
                                  <a:noFill/>
                                  <a:ln>
                                    <a:noFill/>
                                  </a:ln>
                                </pic:spPr>
                              </pic:pic>
                            </a:graphicData>
                          </a:graphic>
                        </wp:inline>
                      </w:drawing>
                    </w:r>
                  </w:p>
                </w:txbxContent>
              </v:textbox>
              <w10:wrap anchorx="page" anchory="page"/>
            </v:shape>
          </w:pict>
        </mc:Fallback>
      </mc:AlternateContent>
    </w:r>
    <w:r>
      <w:rPr>
        <w:noProof/>
        <w:lang w:bidi="ar-SA"/>
      </w:rPr>
      <mc:AlternateContent>
        <mc:Choice Requires="wps">
          <w:drawing>
            <wp:anchor distT="0" distB="0" distL="114300" distR="114300" simplePos="0" relativeHeight="503293608" behindDoc="1" locked="0" layoutInCell="1" allowOverlap="1" wp14:anchorId="03261F25" wp14:editId="68858789">
              <wp:simplePos x="0" y="0"/>
              <wp:positionH relativeFrom="page">
                <wp:posOffset>3122930</wp:posOffset>
              </wp:positionH>
              <wp:positionV relativeFrom="page">
                <wp:posOffset>698500</wp:posOffset>
              </wp:positionV>
              <wp:extent cx="1316355" cy="139065"/>
              <wp:effectExtent l="0" t="0" r="17145" b="13335"/>
              <wp:wrapNone/>
              <wp:docPr id="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B53" w:rsidRDefault="00634B53">
                          <w:pPr>
                            <w:spacing w:before="14"/>
                            <w:ind w:left="20"/>
                            <w:rPr>
                              <w:b/>
                              <w:sz w:val="16"/>
                            </w:rPr>
                          </w:pPr>
                          <w:proofErr w:type="gramStart"/>
                          <w:r>
                            <w:rPr>
                              <w:b/>
                              <w:color w:val="008000"/>
                              <w:sz w:val="16"/>
                            </w:rPr>
                            <w:t>C.N.P.</w:t>
                          </w:r>
                          <w:proofErr w:type="gramEnd"/>
                          <w:r>
                            <w:rPr>
                              <w:b/>
                              <w:color w:val="008000"/>
                              <w:sz w:val="16"/>
                            </w:rPr>
                            <w:t>J 04.394.235/0001-66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245.9pt;margin-top:55pt;width:103.65pt;height:10.95pt;z-index:-22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6mRsAIAALEFAAAOAAAAZHJzL2Uyb0RvYy54bWysVG1vmzAQ/j5p/8HydwokQAM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" filled="f" stroked="f">
              <v:textbox inset="0,0,0,0">
                <w:txbxContent>
                  <w:p w:rsidR="00634B53" w:rsidRDefault="00634B53">
                    <w:pPr>
                      <w:spacing w:before="14"/>
                      <w:ind w:left="20"/>
                      <w:rPr>
                        <w:b/>
                        <w:sz w:val="16"/>
                      </w:rPr>
                    </w:pPr>
                    <w:proofErr w:type="gramStart"/>
                    <w:r>
                      <w:rPr>
                        <w:b/>
                        <w:color w:val="008000"/>
                        <w:sz w:val="16"/>
                      </w:rPr>
                      <w:t>C.N.P.</w:t>
                    </w:r>
                    <w:proofErr w:type="gramEnd"/>
                    <w:r>
                      <w:rPr>
                        <w:b/>
                        <w:color w:val="008000"/>
                        <w:sz w:val="16"/>
                      </w:rPr>
                      <w:t>J 04.394.235/0001-66</w:t>
                    </w:r>
                  </w:p>
                </w:txbxContent>
              </v:textbox>
              <w10:wrap anchorx="page" anchory="page"/>
            </v:shape>
          </w:pict>
        </mc:Fallback>
      </mc:AlternateContent>
    </w:r>
    <w:r>
      <w:rPr>
        <w:noProof/>
        <w:lang w:bidi="ar-SA"/>
      </w:rPr>
      <mc:AlternateContent>
        <mc:Choice Requires="wps">
          <w:drawing>
            <wp:anchor distT="0" distB="0" distL="114300" distR="114300" simplePos="0" relativeHeight="503294632" behindDoc="1" locked="0" layoutInCell="1" allowOverlap="1" wp14:anchorId="65AD7C58" wp14:editId="4B882A30">
              <wp:simplePos x="0" y="0"/>
              <wp:positionH relativeFrom="page">
                <wp:posOffset>1966595</wp:posOffset>
              </wp:positionH>
              <wp:positionV relativeFrom="page">
                <wp:posOffset>960120</wp:posOffset>
              </wp:positionV>
              <wp:extent cx="3318510" cy="489585"/>
              <wp:effectExtent l="0" t="0" r="15240" b="5715"/>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510"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B53" w:rsidRDefault="00634B53">
                          <w:pPr>
                            <w:tabs>
                              <w:tab w:val="left" w:pos="379"/>
                            </w:tabs>
                            <w:spacing w:before="14"/>
                            <w:ind w:left="20"/>
                            <w:rPr>
                              <w:sz w:val="16"/>
                            </w:rPr>
                          </w:pPr>
                          <w:r>
                            <w:rPr>
                              <w:rFonts w:ascii="Wingdings" w:hAnsi="Wingdings"/>
                              <w:color w:val="008000"/>
                              <w:sz w:val="16"/>
                            </w:rPr>
                            <w:t></w:t>
                          </w:r>
                          <w:r>
                            <w:rPr>
                              <w:rFonts w:ascii="Times New Roman" w:hAnsi="Times New Roman"/>
                              <w:color w:val="008000"/>
                              <w:sz w:val="16"/>
                            </w:rPr>
                            <w:tab/>
                          </w:r>
                          <w:r>
                            <w:rPr>
                              <w:color w:val="008000"/>
                              <w:sz w:val="16"/>
                            </w:rPr>
                            <w:t xml:space="preserve">Utilidade Pública Municipal: Cacoal – Lei </w:t>
                          </w:r>
                          <w:r>
                            <w:rPr>
                              <w:color w:val="008000"/>
                              <w:spacing w:val="-3"/>
                              <w:sz w:val="16"/>
                            </w:rPr>
                            <w:t xml:space="preserve">nº </w:t>
                          </w:r>
                          <w:r>
                            <w:rPr>
                              <w:color w:val="008000"/>
                              <w:sz w:val="16"/>
                            </w:rPr>
                            <w:t>164/GP –82</w:t>
                          </w:r>
                        </w:p>
                        <w:p w:rsidR="00634B53" w:rsidRDefault="00634B53">
                          <w:pPr>
                            <w:tabs>
                              <w:tab w:val="left" w:pos="379"/>
                            </w:tabs>
                            <w:ind w:left="20"/>
                            <w:rPr>
                              <w:sz w:val="16"/>
                            </w:rPr>
                          </w:pPr>
                          <w:r>
                            <w:rPr>
                              <w:rFonts w:ascii="Wingdings" w:hAnsi="Wingdings"/>
                              <w:color w:val="008000"/>
                              <w:sz w:val="16"/>
                            </w:rPr>
                            <w:t></w:t>
                          </w:r>
                          <w:r>
                            <w:rPr>
                              <w:rFonts w:ascii="Times New Roman" w:hAnsi="Times New Roman"/>
                              <w:color w:val="008000"/>
                              <w:sz w:val="16"/>
                            </w:rPr>
                            <w:tab/>
                          </w:r>
                          <w:r>
                            <w:rPr>
                              <w:color w:val="008000"/>
                              <w:sz w:val="16"/>
                            </w:rPr>
                            <w:t xml:space="preserve">Utilidade Pública Estadual: RO – Decreto Lei </w:t>
                          </w:r>
                          <w:r>
                            <w:rPr>
                              <w:color w:val="008000"/>
                              <w:spacing w:val="-3"/>
                              <w:sz w:val="16"/>
                            </w:rPr>
                            <w:t xml:space="preserve">nº </w:t>
                          </w:r>
                          <w:r>
                            <w:rPr>
                              <w:color w:val="008000"/>
                              <w:sz w:val="16"/>
                            </w:rPr>
                            <w:t>171 de08/12/87</w:t>
                          </w:r>
                        </w:p>
                        <w:p w:rsidR="00634B53" w:rsidRDefault="00634B53">
                          <w:pPr>
                            <w:tabs>
                              <w:tab w:val="left" w:pos="379"/>
                            </w:tabs>
                            <w:ind w:left="20"/>
                            <w:rPr>
                              <w:sz w:val="16"/>
                            </w:rPr>
                          </w:pPr>
                          <w:r>
                            <w:rPr>
                              <w:rFonts w:ascii="Wingdings" w:hAnsi="Wingdings"/>
                              <w:color w:val="008000"/>
                              <w:sz w:val="16"/>
                            </w:rPr>
                            <w:t></w:t>
                          </w:r>
                          <w:r>
                            <w:rPr>
                              <w:rFonts w:ascii="Times New Roman" w:hAnsi="Times New Roman"/>
                              <w:color w:val="008000"/>
                              <w:sz w:val="16"/>
                            </w:rPr>
                            <w:tab/>
                          </w:r>
                          <w:r>
                            <w:rPr>
                              <w:color w:val="008000"/>
                              <w:sz w:val="16"/>
                            </w:rPr>
                            <w:t>Utilidade Pública Federal: DF – Decreto 95244 de16/11/87</w:t>
                          </w:r>
                        </w:p>
                        <w:p w:rsidR="00634B53" w:rsidRDefault="00634B53">
                          <w:pPr>
                            <w:tabs>
                              <w:tab w:val="left" w:pos="379"/>
                            </w:tabs>
                            <w:ind w:left="20"/>
                            <w:rPr>
                              <w:sz w:val="16"/>
                            </w:rPr>
                          </w:pPr>
                          <w:r>
                            <w:rPr>
                              <w:rFonts w:ascii="Wingdings" w:hAnsi="Wingdings"/>
                              <w:color w:val="008000"/>
                              <w:sz w:val="16"/>
                            </w:rPr>
                            <w:t></w:t>
                          </w:r>
                          <w:r>
                            <w:rPr>
                              <w:rFonts w:ascii="Times New Roman" w:hAnsi="Times New Roman"/>
                              <w:color w:val="008000"/>
                              <w:sz w:val="16"/>
                            </w:rPr>
                            <w:tab/>
                          </w:r>
                          <w:r>
                            <w:rPr>
                              <w:color w:val="008000"/>
                              <w:sz w:val="16"/>
                            </w:rPr>
                            <w:t xml:space="preserve">Reg. Conselho Nacional de Serviço Social: </w:t>
                          </w:r>
                          <w:proofErr w:type="gramStart"/>
                          <w:r>
                            <w:rPr>
                              <w:color w:val="008000"/>
                              <w:sz w:val="16"/>
                            </w:rPr>
                            <w:t>DF23002.</w:t>
                          </w:r>
                          <w:proofErr w:type="gramEnd"/>
                          <w:r>
                            <w:rPr>
                              <w:color w:val="008000"/>
                              <w:sz w:val="16"/>
                            </w:rPr>
                            <w:t>005953/85-67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154.85pt;margin-top:75.6pt;width:261.3pt;height:38.55pt;z-index:-21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XecsAIAALE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" filled="f" stroked="f">
              <v:textbox inset="0,0,0,0">
                <w:txbxContent>
                  <w:p w:rsidR="00634B53" w:rsidRDefault="00634B53">
                    <w:pPr>
                      <w:tabs>
                        <w:tab w:val="left" w:pos="379"/>
                      </w:tabs>
                      <w:spacing w:before="14"/>
                      <w:ind w:left="20"/>
                      <w:rPr>
                        <w:sz w:val="16"/>
                      </w:rPr>
                    </w:pPr>
                    <w:r>
                      <w:rPr>
                        <w:rFonts w:ascii="Wingdings" w:hAnsi="Wingdings"/>
                        <w:color w:val="008000"/>
                        <w:sz w:val="16"/>
                      </w:rPr>
                      <w:t></w:t>
                    </w:r>
                    <w:r>
                      <w:rPr>
                        <w:rFonts w:ascii="Times New Roman" w:hAnsi="Times New Roman"/>
                        <w:color w:val="008000"/>
                        <w:sz w:val="16"/>
                      </w:rPr>
                      <w:tab/>
                    </w:r>
                    <w:r>
                      <w:rPr>
                        <w:color w:val="008000"/>
                        <w:sz w:val="16"/>
                      </w:rPr>
                      <w:t xml:space="preserve">Utilidade Pública Municipal: Cacoal – Lei </w:t>
                    </w:r>
                    <w:r>
                      <w:rPr>
                        <w:color w:val="008000"/>
                        <w:spacing w:val="-3"/>
                        <w:sz w:val="16"/>
                      </w:rPr>
                      <w:t xml:space="preserve">nº </w:t>
                    </w:r>
                    <w:r>
                      <w:rPr>
                        <w:color w:val="008000"/>
                        <w:sz w:val="16"/>
                      </w:rPr>
                      <w:t>164/GP –82</w:t>
                    </w:r>
                  </w:p>
                  <w:p w:rsidR="00634B53" w:rsidRDefault="00634B53">
                    <w:pPr>
                      <w:tabs>
                        <w:tab w:val="left" w:pos="379"/>
                      </w:tabs>
                      <w:ind w:left="20"/>
                      <w:rPr>
                        <w:sz w:val="16"/>
                      </w:rPr>
                    </w:pPr>
                    <w:r>
                      <w:rPr>
                        <w:rFonts w:ascii="Wingdings" w:hAnsi="Wingdings"/>
                        <w:color w:val="008000"/>
                        <w:sz w:val="16"/>
                      </w:rPr>
                      <w:t></w:t>
                    </w:r>
                    <w:r>
                      <w:rPr>
                        <w:rFonts w:ascii="Times New Roman" w:hAnsi="Times New Roman"/>
                        <w:color w:val="008000"/>
                        <w:sz w:val="16"/>
                      </w:rPr>
                      <w:tab/>
                    </w:r>
                    <w:r>
                      <w:rPr>
                        <w:color w:val="008000"/>
                        <w:sz w:val="16"/>
                      </w:rPr>
                      <w:t xml:space="preserve">Utilidade Pública Estadual: RO – Decreto Lei </w:t>
                    </w:r>
                    <w:r>
                      <w:rPr>
                        <w:color w:val="008000"/>
                        <w:spacing w:val="-3"/>
                        <w:sz w:val="16"/>
                      </w:rPr>
                      <w:t xml:space="preserve">nº </w:t>
                    </w:r>
                    <w:r>
                      <w:rPr>
                        <w:color w:val="008000"/>
                        <w:sz w:val="16"/>
                      </w:rPr>
                      <w:t>171 de08/12/87</w:t>
                    </w:r>
                  </w:p>
                  <w:p w:rsidR="00634B53" w:rsidRDefault="00634B53">
                    <w:pPr>
                      <w:tabs>
                        <w:tab w:val="left" w:pos="379"/>
                      </w:tabs>
                      <w:ind w:left="20"/>
                      <w:rPr>
                        <w:sz w:val="16"/>
                      </w:rPr>
                    </w:pPr>
                    <w:r>
                      <w:rPr>
                        <w:rFonts w:ascii="Wingdings" w:hAnsi="Wingdings"/>
                        <w:color w:val="008000"/>
                        <w:sz w:val="16"/>
                      </w:rPr>
                      <w:t></w:t>
                    </w:r>
                    <w:r>
                      <w:rPr>
                        <w:rFonts w:ascii="Times New Roman" w:hAnsi="Times New Roman"/>
                        <w:color w:val="008000"/>
                        <w:sz w:val="16"/>
                      </w:rPr>
                      <w:tab/>
                    </w:r>
                    <w:r>
                      <w:rPr>
                        <w:color w:val="008000"/>
                        <w:sz w:val="16"/>
                      </w:rPr>
                      <w:t>Utilidade Pública Federal: DF – Decreto 95244 de16/11/87</w:t>
                    </w:r>
                  </w:p>
                  <w:p w:rsidR="00634B53" w:rsidRDefault="00634B53">
                    <w:pPr>
                      <w:tabs>
                        <w:tab w:val="left" w:pos="379"/>
                      </w:tabs>
                      <w:ind w:left="20"/>
                      <w:rPr>
                        <w:sz w:val="16"/>
                      </w:rPr>
                    </w:pPr>
                    <w:r>
                      <w:rPr>
                        <w:rFonts w:ascii="Wingdings" w:hAnsi="Wingdings"/>
                        <w:color w:val="008000"/>
                        <w:sz w:val="16"/>
                      </w:rPr>
                      <w:t></w:t>
                    </w:r>
                    <w:r>
                      <w:rPr>
                        <w:rFonts w:ascii="Times New Roman" w:hAnsi="Times New Roman"/>
                        <w:color w:val="008000"/>
                        <w:sz w:val="16"/>
                      </w:rPr>
                      <w:tab/>
                    </w:r>
                    <w:r>
                      <w:rPr>
                        <w:color w:val="008000"/>
                        <w:sz w:val="16"/>
                      </w:rPr>
                      <w:t xml:space="preserve">Reg. Conselho Nacional de Serviço Social: </w:t>
                    </w:r>
                    <w:proofErr w:type="gramStart"/>
                    <w:r>
                      <w:rPr>
                        <w:color w:val="008000"/>
                        <w:sz w:val="16"/>
                      </w:rPr>
                      <w:t>DF23002.</w:t>
                    </w:r>
                    <w:proofErr w:type="gramEnd"/>
                    <w:r>
                      <w:rPr>
                        <w:color w:val="008000"/>
                        <w:sz w:val="16"/>
                      </w:rPr>
                      <w:t>005953/85-67</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D0286"/>
    <w:multiLevelType w:val="multilevel"/>
    <w:tmpl w:val="94865334"/>
    <w:lvl w:ilvl="0">
      <w:start w:val="6"/>
      <w:numFmt w:val="decimal"/>
      <w:lvlText w:val="%1"/>
      <w:lvlJc w:val="left"/>
      <w:pPr>
        <w:ind w:left="1860" w:hanging="400"/>
      </w:pPr>
      <w:rPr>
        <w:rFonts w:hint="default"/>
        <w:lang w:val="pt-BR" w:eastAsia="pt-BR" w:bidi="pt-BR"/>
      </w:rPr>
    </w:lvl>
    <w:lvl w:ilvl="1">
      <w:start w:val="4"/>
      <w:numFmt w:val="decimal"/>
      <w:lvlText w:val="%1.%2"/>
      <w:lvlJc w:val="left"/>
      <w:pPr>
        <w:ind w:left="1860" w:hanging="400"/>
      </w:pPr>
      <w:rPr>
        <w:rFonts w:ascii="Arial" w:eastAsia="Arial" w:hAnsi="Arial" w:cs="Arial" w:hint="default"/>
        <w:b/>
        <w:bCs/>
        <w:spacing w:val="-2"/>
        <w:w w:val="99"/>
        <w:sz w:val="24"/>
        <w:szCs w:val="24"/>
        <w:lang w:val="pt-BR" w:eastAsia="pt-BR" w:bidi="pt-BR"/>
      </w:rPr>
    </w:lvl>
    <w:lvl w:ilvl="2">
      <w:start w:val="1"/>
      <w:numFmt w:val="decimal"/>
      <w:lvlText w:val="%1.%2.%3"/>
      <w:lvlJc w:val="left"/>
      <w:pPr>
        <w:ind w:left="1460" w:hanging="708"/>
      </w:pPr>
      <w:rPr>
        <w:rFonts w:ascii="Arial" w:eastAsia="Arial" w:hAnsi="Arial" w:cs="Arial" w:hint="default"/>
        <w:spacing w:val="-2"/>
        <w:w w:val="99"/>
        <w:sz w:val="24"/>
        <w:szCs w:val="24"/>
        <w:lang w:val="pt-BR" w:eastAsia="pt-BR" w:bidi="pt-BR"/>
      </w:rPr>
    </w:lvl>
    <w:lvl w:ilvl="3">
      <w:numFmt w:val="bullet"/>
      <w:lvlText w:val="•"/>
      <w:lvlJc w:val="left"/>
      <w:pPr>
        <w:ind w:left="3972" w:hanging="708"/>
      </w:pPr>
      <w:rPr>
        <w:rFonts w:hint="default"/>
        <w:lang w:val="pt-BR" w:eastAsia="pt-BR" w:bidi="pt-BR"/>
      </w:rPr>
    </w:lvl>
    <w:lvl w:ilvl="4">
      <w:numFmt w:val="bullet"/>
      <w:lvlText w:val="•"/>
      <w:lvlJc w:val="left"/>
      <w:pPr>
        <w:ind w:left="5029" w:hanging="708"/>
      </w:pPr>
      <w:rPr>
        <w:rFonts w:hint="default"/>
        <w:lang w:val="pt-BR" w:eastAsia="pt-BR" w:bidi="pt-BR"/>
      </w:rPr>
    </w:lvl>
    <w:lvl w:ilvl="5">
      <w:numFmt w:val="bullet"/>
      <w:lvlText w:val="•"/>
      <w:lvlJc w:val="left"/>
      <w:pPr>
        <w:ind w:left="6085" w:hanging="708"/>
      </w:pPr>
      <w:rPr>
        <w:rFonts w:hint="default"/>
        <w:lang w:val="pt-BR" w:eastAsia="pt-BR" w:bidi="pt-BR"/>
      </w:rPr>
    </w:lvl>
    <w:lvl w:ilvl="6">
      <w:numFmt w:val="bullet"/>
      <w:lvlText w:val="•"/>
      <w:lvlJc w:val="left"/>
      <w:pPr>
        <w:ind w:left="7142" w:hanging="708"/>
      </w:pPr>
      <w:rPr>
        <w:rFonts w:hint="default"/>
        <w:lang w:val="pt-BR" w:eastAsia="pt-BR" w:bidi="pt-BR"/>
      </w:rPr>
    </w:lvl>
    <w:lvl w:ilvl="7">
      <w:numFmt w:val="bullet"/>
      <w:lvlText w:val="•"/>
      <w:lvlJc w:val="left"/>
      <w:pPr>
        <w:ind w:left="8198" w:hanging="708"/>
      </w:pPr>
      <w:rPr>
        <w:rFonts w:hint="default"/>
        <w:lang w:val="pt-BR" w:eastAsia="pt-BR" w:bidi="pt-BR"/>
      </w:rPr>
    </w:lvl>
    <w:lvl w:ilvl="8">
      <w:numFmt w:val="bullet"/>
      <w:lvlText w:val="•"/>
      <w:lvlJc w:val="left"/>
      <w:pPr>
        <w:ind w:left="9255" w:hanging="708"/>
      </w:pPr>
      <w:rPr>
        <w:rFonts w:hint="default"/>
        <w:lang w:val="pt-BR" w:eastAsia="pt-BR" w:bidi="pt-BR"/>
      </w:rPr>
    </w:lvl>
  </w:abstractNum>
  <w:abstractNum w:abstractNumId="1">
    <w:nsid w:val="100A1484"/>
    <w:multiLevelType w:val="multilevel"/>
    <w:tmpl w:val="6DEA11D0"/>
    <w:lvl w:ilvl="0">
      <w:start w:val="9"/>
      <w:numFmt w:val="decimal"/>
      <w:lvlText w:val="%1."/>
      <w:lvlJc w:val="left"/>
      <w:pPr>
        <w:ind w:left="1727" w:hanging="268"/>
      </w:pPr>
      <w:rPr>
        <w:rFonts w:ascii="Arial" w:eastAsia="Arial" w:hAnsi="Arial" w:cs="Arial" w:hint="default"/>
        <w:b/>
        <w:bCs/>
        <w:spacing w:val="-2"/>
        <w:w w:val="99"/>
        <w:sz w:val="24"/>
        <w:szCs w:val="24"/>
        <w:lang w:val="pt-BR" w:eastAsia="pt-BR" w:bidi="pt-BR"/>
      </w:rPr>
    </w:lvl>
    <w:lvl w:ilvl="1">
      <w:start w:val="1"/>
      <w:numFmt w:val="decimal"/>
      <w:lvlText w:val="%1.%2"/>
      <w:lvlJc w:val="left"/>
      <w:pPr>
        <w:ind w:left="1460" w:hanging="420"/>
      </w:pPr>
      <w:rPr>
        <w:rFonts w:ascii="Arial" w:eastAsia="Arial" w:hAnsi="Arial" w:cs="Arial" w:hint="default"/>
        <w:spacing w:val="-2"/>
        <w:w w:val="99"/>
        <w:sz w:val="24"/>
        <w:szCs w:val="24"/>
        <w:lang w:val="pt-BR" w:eastAsia="pt-BR" w:bidi="pt-BR"/>
      </w:rPr>
    </w:lvl>
    <w:lvl w:ilvl="2">
      <w:numFmt w:val="bullet"/>
      <w:lvlText w:val="•"/>
      <w:lvlJc w:val="left"/>
      <w:pPr>
        <w:ind w:left="2792" w:hanging="420"/>
      </w:pPr>
      <w:rPr>
        <w:rFonts w:hint="default"/>
        <w:lang w:val="pt-BR" w:eastAsia="pt-BR" w:bidi="pt-BR"/>
      </w:rPr>
    </w:lvl>
    <w:lvl w:ilvl="3">
      <w:numFmt w:val="bullet"/>
      <w:lvlText w:val="•"/>
      <w:lvlJc w:val="left"/>
      <w:pPr>
        <w:ind w:left="3864" w:hanging="420"/>
      </w:pPr>
      <w:rPr>
        <w:rFonts w:hint="default"/>
        <w:lang w:val="pt-BR" w:eastAsia="pt-BR" w:bidi="pt-BR"/>
      </w:rPr>
    </w:lvl>
    <w:lvl w:ilvl="4">
      <w:numFmt w:val="bullet"/>
      <w:lvlText w:val="•"/>
      <w:lvlJc w:val="left"/>
      <w:pPr>
        <w:ind w:left="4936" w:hanging="420"/>
      </w:pPr>
      <w:rPr>
        <w:rFonts w:hint="default"/>
        <w:lang w:val="pt-BR" w:eastAsia="pt-BR" w:bidi="pt-BR"/>
      </w:rPr>
    </w:lvl>
    <w:lvl w:ilvl="5">
      <w:numFmt w:val="bullet"/>
      <w:lvlText w:val="•"/>
      <w:lvlJc w:val="left"/>
      <w:pPr>
        <w:ind w:left="6008" w:hanging="420"/>
      </w:pPr>
      <w:rPr>
        <w:rFonts w:hint="default"/>
        <w:lang w:val="pt-BR" w:eastAsia="pt-BR" w:bidi="pt-BR"/>
      </w:rPr>
    </w:lvl>
    <w:lvl w:ilvl="6">
      <w:numFmt w:val="bullet"/>
      <w:lvlText w:val="•"/>
      <w:lvlJc w:val="left"/>
      <w:pPr>
        <w:ind w:left="7080" w:hanging="420"/>
      </w:pPr>
      <w:rPr>
        <w:rFonts w:hint="default"/>
        <w:lang w:val="pt-BR" w:eastAsia="pt-BR" w:bidi="pt-BR"/>
      </w:rPr>
    </w:lvl>
    <w:lvl w:ilvl="7">
      <w:numFmt w:val="bullet"/>
      <w:lvlText w:val="•"/>
      <w:lvlJc w:val="left"/>
      <w:pPr>
        <w:ind w:left="8152" w:hanging="420"/>
      </w:pPr>
      <w:rPr>
        <w:rFonts w:hint="default"/>
        <w:lang w:val="pt-BR" w:eastAsia="pt-BR" w:bidi="pt-BR"/>
      </w:rPr>
    </w:lvl>
    <w:lvl w:ilvl="8">
      <w:numFmt w:val="bullet"/>
      <w:lvlText w:val="•"/>
      <w:lvlJc w:val="left"/>
      <w:pPr>
        <w:ind w:left="9224" w:hanging="420"/>
      </w:pPr>
      <w:rPr>
        <w:rFonts w:hint="default"/>
        <w:lang w:val="pt-BR" w:eastAsia="pt-BR" w:bidi="pt-BR"/>
      </w:rPr>
    </w:lvl>
  </w:abstractNum>
  <w:abstractNum w:abstractNumId="2">
    <w:nsid w:val="133B7ABD"/>
    <w:multiLevelType w:val="multilevel"/>
    <w:tmpl w:val="CED8B830"/>
    <w:lvl w:ilvl="0">
      <w:start w:val="5"/>
      <w:numFmt w:val="decimal"/>
      <w:lvlText w:val="%1"/>
      <w:lvlJc w:val="left"/>
      <w:pPr>
        <w:ind w:left="1927" w:hanging="468"/>
      </w:pPr>
      <w:rPr>
        <w:rFonts w:hint="default"/>
        <w:lang w:val="pt-BR" w:eastAsia="pt-BR" w:bidi="pt-BR"/>
      </w:rPr>
    </w:lvl>
    <w:lvl w:ilvl="1">
      <w:start w:val="2"/>
      <w:numFmt w:val="decimal"/>
      <w:lvlText w:val="%1.%2."/>
      <w:lvlJc w:val="left"/>
      <w:pPr>
        <w:ind w:left="1460" w:hanging="468"/>
      </w:pPr>
      <w:rPr>
        <w:rFonts w:ascii="Arial" w:eastAsia="Arial" w:hAnsi="Arial" w:cs="Arial" w:hint="default"/>
        <w:spacing w:val="-2"/>
        <w:w w:val="99"/>
        <w:sz w:val="24"/>
        <w:szCs w:val="24"/>
        <w:lang w:val="pt-BR" w:eastAsia="pt-BR" w:bidi="pt-BR"/>
      </w:rPr>
    </w:lvl>
    <w:lvl w:ilvl="2">
      <w:start w:val="1"/>
      <w:numFmt w:val="decimal"/>
      <w:lvlText w:val="%1.%2.%3"/>
      <w:lvlJc w:val="left"/>
      <w:pPr>
        <w:ind w:left="1460" w:hanging="717"/>
      </w:pPr>
      <w:rPr>
        <w:rFonts w:ascii="Arial" w:eastAsia="Arial" w:hAnsi="Arial" w:cs="Arial" w:hint="default"/>
        <w:spacing w:val="-2"/>
        <w:w w:val="99"/>
        <w:sz w:val="24"/>
        <w:szCs w:val="24"/>
        <w:lang w:val="pt-BR" w:eastAsia="pt-BR" w:bidi="pt-BR"/>
      </w:rPr>
    </w:lvl>
    <w:lvl w:ilvl="3">
      <w:numFmt w:val="bullet"/>
      <w:lvlText w:val="•"/>
      <w:lvlJc w:val="left"/>
      <w:pPr>
        <w:ind w:left="4019" w:hanging="717"/>
      </w:pPr>
      <w:rPr>
        <w:rFonts w:hint="default"/>
        <w:lang w:val="pt-BR" w:eastAsia="pt-BR" w:bidi="pt-BR"/>
      </w:rPr>
    </w:lvl>
    <w:lvl w:ilvl="4">
      <w:numFmt w:val="bullet"/>
      <w:lvlText w:val="•"/>
      <w:lvlJc w:val="left"/>
      <w:pPr>
        <w:ind w:left="5069" w:hanging="717"/>
      </w:pPr>
      <w:rPr>
        <w:rFonts w:hint="default"/>
        <w:lang w:val="pt-BR" w:eastAsia="pt-BR" w:bidi="pt-BR"/>
      </w:rPr>
    </w:lvl>
    <w:lvl w:ilvl="5">
      <w:numFmt w:val="bullet"/>
      <w:lvlText w:val="•"/>
      <w:lvlJc w:val="left"/>
      <w:pPr>
        <w:ind w:left="6119" w:hanging="717"/>
      </w:pPr>
      <w:rPr>
        <w:rFonts w:hint="default"/>
        <w:lang w:val="pt-BR" w:eastAsia="pt-BR" w:bidi="pt-BR"/>
      </w:rPr>
    </w:lvl>
    <w:lvl w:ilvl="6">
      <w:numFmt w:val="bullet"/>
      <w:lvlText w:val="•"/>
      <w:lvlJc w:val="left"/>
      <w:pPr>
        <w:ind w:left="7168" w:hanging="717"/>
      </w:pPr>
      <w:rPr>
        <w:rFonts w:hint="default"/>
        <w:lang w:val="pt-BR" w:eastAsia="pt-BR" w:bidi="pt-BR"/>
      </w:rPr>
    </w:lvl>
    <w:lvl w:ilvl="7">
      <w:numFmt w:val="bullet"/>
      <w:lvlText w:val="•"/>
      <w:lvlJc w:val="left"/>
      <w:pPr>
        <w:ind w:left="8218" w:hanging="717"/>
      </w:pPr>
      <w:rPr>
        <w:rFonts w:hint="default"/>
        <w:lang w:val="pt-BR" w:eastAsia="pt-BR" w:bidi="pt-BR"/>
      </w:rPr>
    </w:lvl>
    <w:lvl w:ilvl="8">
      <w:numFmt w:val="bullet"/>
      <w:lvlText w:val="•"/>
      <w:lvlJc w:val="left"/>
      <w:pPr>
        <w:ind w:left="9268" w:hanging="717"/>
      </w:pPr>
      <w:rPr>
        <w:rFonts w:hint="default"/>
        <w:lang w:val="pt-BR" w:eastAsia="pt-BR" w:bidi="pt-BR"/>
      </w:rPr>
    </w:lvl>
  </w:abstractNum>
  <w:abstractNum w:abstractNumId="3">
    <w:nsid w:val="19DE04CF"/>
    <w:multiLevelType w:val="multilevel"/>
    <w:tmpl w:val="B79C86A2"/>
    <w:lvl w:ilvl="0">
      <w:start w:val="5"/>
      <w:numFmt w:val="decimal"/>
      <w:lvlText w:val="%1"/>
      <w:lvlJc w:val="left"/>
      <w:pPr>
        <w:ind w:left="1460" w:hanging="520"/>
      </w:pPr>
      <w:rPr>
        <w:rFonts w:hint="default"/>
        <w:lang w:val="pt-BR" w:eastAsia="pt-BR" w:bidi="pt-BR"/>
      </w:rPr>
    </w:lvl>
    <w:lvl w:ilvl="1">
      <w:start w:val="4"/>
      <w:numFmt w:val="decimal"/>
      <w:lvlText w:val="%1.%2."/>
      <w:lvlJc w:val="left"/>
      <w:pPr>
        <w:ind w:left="1460" w:hanging="520"/>
      </w:pPr>
      <w:rPr>
        <w:rFonts w:ascii="Arial" w:eastAsia="Arial" w:hAnsi="Arial" w:cs="Arial" w:hint="default"/>
        <w:spacing w:val="-2"/>
        <w:w w:val="99"/>
        <w:sz w:val="24"/>
        <w:szCs w:val="24"/>
        <w:lang w:val="pt-BR" w:eastAsia="pt-BR" w:bidi="pt-BR"/>
      </w:rPr>
    </w:lvl>
    <w:lvl w:ilvl="2">
      <w:numFmt w:val="bullet"/>
      <w:lvlText w:val="•"/>
      <w:lvlJc w:val="left"/>
      <w:pPr>
        <w:ind w:left="3441" w:hanging="520"/>
      </w:pPr>
      <w:rPr>
        <w:rFonts w:hint="default"/>
        <w:lang w:val="pt-BR" w:eastAsia="pt-BR" w:bidi="pt-BR"/>
      </w:rPr>
    </w:lvl>
    <w:lvl w:ilvl="3">
      <w:numFmt w:val="bullet"/>
      <w:lvlText w:val="•"/>
      <w:lvlJc w:val="left"/>
      <w:pPr>
        <w:ind w:left="4432" w:hanging="520"/>
      </w:pPr>
      <w:rPr>
        <w:rFonts w:hint="default"/>
        <w:lang w:val="pt-BR" w:eastAsia="pt-BR" w:bidi="pt-BR"/>
      </w:rPr>
    </w:lvl>
    <w:lvl w:ilvl="4">
      <w:numFmt w:val="bullet"/>
      <w:lvlText w:val="•"/>
      <w:lvlJc w:val="left"/>
      <w:pPr>
        <w:ind w:left="5423" w:hanging="520"/>
      </w:pPr>
      <w:rPr>
        <w:rFonts w:hint="default"/>
        <w:lang w:val="pt-BR" w:eastAsia="pt-BR" w:bidi="pt-BR"/>
      </w:rPr>
    </w:lvl>
    <w:lvl w:ilvl="5">
      <w:numFmt w:val="bullet"/>
      <w:lvlText w:val="•"/>
      <w:lvlJc w:val="left"/>
      <w:pPr>
        <w:ind w:left="6414" w:hanging="520"/>
      </w:pPr>
      <w:rPr>
        <w:rFonts w:hint="default"/>
        <w:lang w:val="pt-BR" w:eastAsia="pt-BR" w:bidi="pt-BR"/>
      </w:rPr>
    </w:lvl>
    <w:lvl w:ilvl="6">
      <w:numFmt w:val="bullet"/>
      <w:lvlText w:val="•"/>
      <w:lvlJc w:val="left"/>
      <w:pPr>
        <w:ind w:left="7404" w:hanging="520"/>
      </w:pPr>
      <w:rPr>
        <w:rFonts w:hint="default"/>
        <w:lang w:val="pt-BR" w:eastAsia="pt-BR" w:bidi="pt-BR"/>
      </w:rPr>
    </w:lvl>
    <w:lvl w:ilvl="7">
      <w:numFmt w:val="bullet"/>
      <w:lvlText w:val="•"/>
      <w:lvlJc w:val="left"/>
      <w:pPr>
        <w:ind w:left="8395" w:hanging="520"/>
      </w:pPr>
      <w:rPr>
        <w:rFonts w:hint="default"/>
        <w:lang w:val="pt-BR" w:eastAsia="pt-BR" w:bidi="pt-BR"/>
      </w:rPr>
    </w:lvl>
    <w:lvl w:ilvl="8">
      <w:numFmt w:val="bullet"/>
      <w:lvlText w:val="•"/>
      <w:lvlJc w:val="left"/>
      <w:pPr>
        <w:ind w:left="9386" w:hanging="520"/>
      </w:pPr>
      <w:rPr>
        <w:rFonts w:hint="default"/>
        <w:lang w:val="pt-BR" w:eastAsia="pt-BR" w:bidi="pt-BR"/>
      </w:rPr>
    </w:lvl>
  </w:abstractNum>
  <w:abstractNum w:abstractNumId="4">
    <w:nsid w:val="1A0E4B26"/>
    <w:multiLevelType w:val="multilevel"/>
    <w:tmpl w:val="5DBC8432"/>
    <w:lvl w:ilvl="0">
      <w:start w:val="2"/>
      <w:numFmt w:val="decimal"/>
      <w:lvlText w:val="%1"/>
      <w:lvlJc w:val="left"/>
      <w:pPr>
        <w:ind w:left="1460" w:hanging="432"/>
      </w:pPr>
      <w:rPr>
        <w:rFonts w:hint="default"/>
        <w:lang w:val="pt-BR" w:eastAsia="pt-BR" w:bidi="pt-BR"/>
      </w:rPr>
    </w:lvl>
    <w:lvl w:ilvl="1">
      <w:start w:val="1"/>
      <w:numFmt w:val="decimal"/>
      <w:lvlText w:val="%1.%2"/>
      <w:lvlJc w:val="left"/>
      <w:pPr>
        <w:ind w:left="1460" w:hanging="432"/>
      </w:pPr>
      <w:rPr>
        <w:rFonts w:ascii="Arial" w:eastAsia="Arial" w:hAnsi="Arial" w:cs="Arial" w:hint="default"/>
        <w:spacing w:val="-2"/>
        <w:w w:val="99"/>
        <w:sz w:val="24"/>
        <w:szCs w:val="24"/>
        <w:lang w:val="pt-BR" w:eastAsia="pt-BR" w:bidi="pt-BR"/>
      </w:rPr>
    </w:lvl>
    <w:lvl w:ilvl="2">
      <w:numFmt w:val="bullet"/>
      <w:lvlText w:val="•"/>
      <w:lvlJc w:val="left"/>
      <w:pPr>
        <w:ind w:left="3441" w:hanging="432"/>
      </w:pPr>
      <w:rPr>
        <w:rFonts w:hint="default"/>
        <w:lang w:val="pt-BR" w:eastAsia="pt-BR" w:bidi="pt-BR"/>
      </w:rPr>
    </w:lvl>
    <w:lvl w:ilvl="3">
      <w:numFmt w:val="bullet"/>
      <w:lvlText w:val="•"/>
      <w:lvlJc w:val="left"/>
      <w:pPr>
        <w:ind w:left="4432" w:hanging="432"/>
      </w:pPr>
      <w:rPr>
        <w:rFonts w:hint="default"/>
        <w:lang w:val="pt-BR" w:eastAsia="pt-BR" w:bidi="pt-BR"/>
      </w:rPr>
    </w:lvl>
    <w:lvl w:ilvl="4">
      <w:numFmt w:val="bullet"/>
      <w:lvlText w:val="•"/>
      <w:lvlJc w:val="left"/>
      <w:pPr>
        <w:ind w:left="5423" w:hanging="432"/>
      </w:pPr>
      <w:rPr>
        <w:rFonts w:hint="default"/>
        <w:lang w:val="pt-BR" w:eastAsia="pt-BR" w:bidi="pt-BR"/>
      </w:rPr>
    </w:lvl>
    <w:lvl w:ilvl="5">
      <w:numFmt w:val="bullet"/>
      <w:lvlText w:val="•"/>
      <w:lvlJc w:val="left"/>
      <w:pPr>
        <w:ind w:left="6414" w:hanging="432"/>
      </w:pPr>
      <w:rPr>
        <w:rFonts w:hint="default"/>
        <w:lang w:val="pt-BR" w:eastAsia="pt-BR" w:bidi="pt-BR"/>
      </w:rPr>
    </w:lvl>
    <w:lvl w:ilvl="6">
      <w:numFmt w:val="bullet"/>
      <w:lvlText w:val="•"/>
      <w:lvlJc w:val="left"/>
      <w:pPr>
        <w:ind w:left="7404" w:hanging="432"/>
      </w:pPr>
      <w:rPr>
        <w:rFonts w:hint="default"/>
        <w:lang w:val="pt-BR" w:eastAsia="pt-BR" w:bidi="pt-BR"/>
      </w:rPr>
    </w:lvl>
    <w:lvl w:ilvl="7">
      <w:numFmt w:val="bullet"/>
      <w:lvlText w:val="•"/>
      <w:lvlJc w:val="left"/>
      <w:pPr>
        <w:ind w:left="8395" w:hanging="432"/>
      </w:pPr>
      <w:rPr>
        <w:rFonts w:hint="default"/>
        <w:lang w:val="pt-BR" w:eastAsia="pt-BR" w:bidi="pt-BR"/>
      </w:rPr>
    </w:lvl>
    <w:lvl w:ilvl="8">
      <w:numFmt w:val="bullet"/>
      <w:lvlText w:val="•"/>
      <w:lvlJc w:val="left"/>
      <w:pPr>
        <w:ind w:left="9386" w:hanging="432"/>
      </w:pPr>
      <w:rPr>
        <w:rFonts w:hint="default"/>
        <w:lang w:val="pt-BR" w:eastAsia="pt-BR" w:bidi="pt-BR"/>
      </w:rPr>
    </w:lvl>
  </w:abstractNum>
  <w:abstractNum w:abstractNumId="5">
    <w:nsid w:val="20017235"/>
    <w:multiLevelType w:val="hybridMultilevel"/>
    <w:tmpl w:val="33F80A00"/>
    <w:lvl w:ilvl="0" w:tplc="0EE6C91A">
      <w:start w:val="1"/>
      <w:numFmt w:val="lowerLetter"/>
      <w:lvlText w:val="%1)"/>
      <w:lvlJc w:val="left"/>
      <w:pPr>
        <w:ind w:left="1460" w:hanging="280"/>
      </w:pPr>
      <w:rPr>
        <w:rFonts w:ascii="Arial" w:eastAsia="Arial" w:hAnsi="Arial" w:cs="Arial" w:hint="default"/>
        <w:spacing w:val="-2"/>
        <w:w w:val="99"/>
        <w:sz w:val="24"/>
        <w:szCs w:val="24"/>
        <w:lang w:val="pt-BR" w:eastAsia="pt-BR" w:bidi="pt-BR"/>
      </w:rPr>
    </w:lvl>
    <w:lvl w:ilvl="1" w:tplc="6C0C6FFE">
      <w:numFmt w:val="bullet"/>
      <w:lvlText w:val="•"/>
      <w:lvlJc w:val="left"/>
      <w:pPr>
        <w:ind w:left="2450" w:hanging="280"/>
      </w:pPr>
      <w:rPr>
        <w:rFonts w:hint="default"/>
        <w:lang w:val="pt-BR" w:eastAsia="pt-BR" w:bidi="pt-BR"/>
      </w:rPr>
    </w:lvl>
    <w:lvl w:ilvl="2" w:tplc="DAF23836">
      <w:numFmt w:val="bullet"/>
      <w:lvlText w:val="•"/>
      <w:lvlJc w:val="left"/>
      <w:pPr>
        <w:ind w:left="3441" w:hanging="280"/>
      </w:pPr>
      <w:rPr>
        <w:rFonts w:hint="default"/>
        <w:lang w:val="pt-BR" w:eastAsia="pt-BR" w:bidi="pt-BR"/>
      </w:rPr>
    </w:lvl>
    <w:lvl w:ilvl="3" w:tplc="BD24ABC2">
      <w:numFmt w:val="bullet"/>
      <w:lvlText w:val="•"/>
      <w:lvlJc w:val="left"/>
      <w:pPr>
        <w:ind w:left="4432" w:hanging="280"/>
      </w:pPr>
      <w:rPr>
        <w:rFonts w:hint="default"/>
        <w:lang w:val="pt-BR" w:eastAsia="pt-BR" w:bidi="pt-BR"/>
      </w:rPr>
    </w:lvl>
    <w:lvl w:ilvl="4" w:tplc="DA8E0854">
      <w:numFmt w:val="bullet"/>
      <w:lvlText w:val="•"/>
      <w:lvlJc w:val="left"/>
      <w:pPr>
        <w:ind w:left="5423" w:hanging="280"/>
      </w:pPr>
      <w:rPr>
        <w:rFonts w:hint="default"/>
        <w:lang w:val="pt-BR" w:eastAsia="pt-BR" w:bidi="pt-BR"/>
      </w:rPr>
    </w:lvl>
    <w:lvl w:ilvl="5" w:tplc="E626E78A">
      <w:numFmt w:val="bullet"/>
      <w:lvlText w:val="•"/>
      <w:lvlJc w:val="left"/>
      <w:pPr>
        <w:ind w:left="6414" w:hanging="280"/>
      </w:pPr>
      <w:rPr>
        <w:rFonts w:hint="default"/>
        <w:lang w:val="pt-BR" w:eastAsia="pt-BR" w:bidi="pt-BR"/>
      </w:rPr>
    </w:lvl>
    <w:lvl w:ilvl="6" w:tplc="2ED86FD6">
      <w:numFmt w:val="bullet"/>
      <w:lvlText w:val="•"/>
      <w:lvlJc w:val="left"/>
      <w:pPr>
        <w:ind w:left="7404" w:hanging="280"/>
      </w:pPr>
      <w:rPr>
        <w:rFonts w:hint="default"/>
        <w:lang w:val="pt-BR" w:eastAsia="pt-BR" w:bidi="pt-BR"/>
      </w:rPr>
    </w:lvl>
    <w:lvl w:ilvl="7" w:tplc="C4941876">
      <w:numFmt w:val="bullet"/>
      <w:lvlText w:val="•"/>
      <w:lvlJc w:val="left"/>
      <w:pPr>
        <w:ind w:left="8395" w:hanging="280"/>
      </w:pPr>
      <w:rPr>
        <w:rFonts w:hint="default"/>
        <w:lang w:val="pt-BR" w:eastAsia="pt-BR" w:bidi="pt-BR"/>
      </w:rPr>
    </w:lvl>
    <w:lvl w:ilvl="8" w:tplc="EFAAFF1A">
      <w:numFmt w:val="bullet"/>
      <w:lvlText w:val="•"/>
      <w:lvlJc w:val="left"/>
      <w:pPr>
        <w:ind w:left="9386" w:hanging="280"/>
      </w:pPr>
      <w:rPr>
        <w:rFonts w:hint="default"/>
        <w:lang w:val="pt-BR" w:eastAsia="pt-BR" w:bidi="pt-BR"/>
      </w:rPr>
    </w:lvl>
  </w:abstractNum>
  <w:abstractNum w:abstractNumId="6">
    <w:nsid w:val="24353CA6"/>
    <w:multiLevelType w:val="multilevel"/>
    <w:tmpl w:val="ECFACB10"/>
    <w:lvl w:ilvl="0">
      <w:start w:val="1"/>
      <w:numFmt w:val="decimal"/>
      <w:lvlText w:val="%1."/>
      <w:lvlJc w:val="left"/>
      <w:pPr>
        <w:ind w:left="1460" w:hanging="268"/>
      </w:pPr>
      <w:rPr>
        <w:rFonts w:ascii="Arial" w:eastAsia="Arial" w:hAnsi="Arial" w:cs="Arial" w:hint="default"/>
        <w:spacing w:val="-2"/>
        <w:w w:val="99"/>
        <w:sz w:val="24"/>
        <w:szCs w:val="24"/>
        <w:lang w:val="pt-BR" w:eastAsia="pt-BR" w:bidi="pt-BR"/>
      </w:rPr>
    </w:lvl>
    <w:lvl w:ilvl="1">
      <w:start w:val="1"/>
      <w:numFmt w:val="decimal"/>
      <w:lvlText w:val="%1.%2."/>
      <w:lvlJc w:val="left"/>
      <w:pPr>
        <w:ind w:left="1460" w:hanging="488"/>
      </w:pPr>
      <w:rPr>
        <w:rFonts w:ascii="Arial" w:eastAsia="Arial" w:hAnsi="Arial" w:cs="Arial" w:hint="default"/>
        <w:spacing w:val="-2"/>
        <w:w w:val="99"/>
        <w:sz w:val="24"/>
        <w:szCs w:val="24"/>
        <w:lang w:val="pt-BR" w:eastAsia="pt-BR" w:bidi="pt-BR"/>
      </w:rPr>
    </w:lvl>
    <w:lvl w:ilvl="2">
      <w:start w:val="1"/>
      <w:numFmt w:val="lowerLetter"/>
      <w:lvlText w:val="%3)"/>
      <w:lvlJc w:val="left"/>
      <w:pPr>
        <w:ind w:left="2181" w:hanging="361"/>
      </w:pPr>
      <w:rPr>
        <w:rFonts w:ascii="Arial" w:eastAsia="Arial" w:hAnsi="Arial" w:cs="Arial" w:hint="default"/>
        <w:spacing w:val="-2"/>
        <w:w w:val="99"/>
        <w:sz w:val="24"/>
        <w:szCs w:val="24"/>
        <w:lang w:val="pt-BR" w:eastAsia="pt-BR" w:bidi="pt-BR"/>
      </w:rPr>
    </w:lvl>
    <w:lvl w:ilvl="3">
      <w:numFmt w:val="bullet"/>
      <w:lvlText w:val="•"/>
      <w:lvlJc w:val="left"/>
      <w:pPr>
        <w:ind w:left="4221" w:hanging="361"/>
      </w:pPr>
      <w:rPr>
        <w:rFonts w:hint="default"/>
        <w:lang w:val="pt-BR" w:eastAsia="pt-BR" w:bidi="pt-BR"/>
      </w:rPr>
    </w:lvl>
    <w:lvl w:ilvl="4">
      <w:numFmt w:val="bullet"/>
      <w:lvlText w:val="•"/>
      <w:lvlJc w:val="left"/>
      <w:pPr>
        <w:ind w:left="5242" w:hanging="361"/>
      </w:pPr>
      <w:rPr>
        <w:rFonts w:hint="default"/>
        <w:lang w:val="pt-BR" w:eastAsia="pt-BR" w:bidi="pt-BR"/>
      </w:rPr>
    </w:lvl>
    <w:lvl w:ilvl="5">
      <w:numFmt w:val="bullet"/>
      <w:lvlText w:val="•"/>
      <w:lvlJc w:val="left"/>
      <w:pPr>
        <w:ind w:left="6263" w:hanging="361"/>
      </w:pPr>
      <w:rPr>
        <w:rFonts w:hint="default"/>
        <w:lang w:val="pt-BR" w:eastAsia="pt-BR" w:bidi="pt-BR"/>
      </w:rPr>
    </w:lvl>
    <w:lvl w:ilvl="6">
      <w:numFmt w:val="bullet"/>
      <w:lvlText w:val="•"/>
      <w:lvlJc w:val="left"/>
      <w:pPr>
        <w:ind w:left="7284" w:hanging="361"/>
      </w:pPr>
      <w:rPr>
        <w:rFonts w:hint="default"/>
        <w:lang w:val="pt-BR" w:eastAsia="pt-BR" w:bidi="pt-BR"/>
      </w:rPr>
    </w:lvl>
    <w:lvl w:ilvl="7">
      <w:numFmt w:val="bullet"/>
      <w:lvlText w:val="•"/>
      <w:lvlJc w:val="left"/>
      <w:pPr>
        <w:ind w:left="8305" w:hanging="361"/>
      </w:pPr>
      <w:rPr>
        <w:rFonts w:hint="default"/>
        <w:lang w:val="pt-BR" w:eastAsia="pt-BR" w:bidi="pt-BR"/>
      </w:rPr>
    </w:lvl>
    <w:lvl w:ilvl="8">
      <w:numFmt w:val="bullet"/>
      <w:lvlText w:val="•"/>
      <w:lvlJc w:val="left"/>
      <w:pPr>
        <w:ind w:left="9326" w:hanging="361"/>
      </w:pPr>
      <w:rPr>
        <w:rFonts w:hint="default"/>
        <w:lang w:val="pt-BR" w:eastAsia="pt-BR" w:bidi="pt-BR"/>
      </w:rPr>
    </w:lvl>
  </w:abstractNum>
  <w:abstractNum w:abstractNumId="7">
    <w:nsid w:val="30403778"/>
    <w:multiLevelType w:val="multilevel"/>
    <w:tmpl w:val="BCD24D6A"/>
    <w:lvl w:ilvl="0">
      <w:start w:val="3"/>
      <w:numFmt w:val="decimal"/>
      <w:lvlText w:val="%1"/>
      <w:lvlJc w:val="left"/>
      <w:pPr>
        <w:ind w:left="1927" w:hanging="468"/>
      </w:pPr>
      <w:rPr>
        <w:rFonts w:hint="default"/>
        <w:lang w:val="pt-BR" w:eastAsia="pt-BR" w:bidi="pt-BR"/>
      </w:rPr>
    </w:lvl>
    <w:lvl w:ilvl="1">
      <w:start w:val="1"/>
      <w:numFmt w:val="decimal"/>
      <w:lvlText w:val="%1.%2."/>
      <w:lvlJc w:val="left"/>
      <w:pPr>
        <w:ind w:left="1927" w:hanging="468"/>
      </w:pPr>
      <w:rPr>
        <w:rFonts w:ascii="Arial" w:eastAsia="Arial" w:hAnsi="Arial" w:cs="Arial" w:hint="default"/>
        <w:spacing w:val="-2"/>
        <w:w w:val="99"/>
        <w:sz w:val="24"/>
        <w:szCs w:val="24"/>
        <w:lang w:val="pt-BR" w:eastAsia="pt-BR" w:bidi="pt-BR"/>
      </w:rPr>
    </w:lvl>
    <w:lvl w:ilvl="2">
      <w:start w:val="1"/>
      <w:numFmt w:val="decimal"/>
      <w:lvlText w:val="%1.%2.%3"/>
      <w:lvlJc w:val="left"/>
      <w:pPr>
        <w:ind w:left="2062" w:hanging="534"/>
      </w:pPr>
      <w:rPr>
        <w:rFonts w:ascii="Arial" w:eastAsia="Arial" w:hAnsi="Arial" w:cs="Arial" w:hint="default"/>
        <w:b/>
        <w:bCs/>
        <w:spacing w:val="-2"/>
        <w:w w:val="99"/>
        <w:sz w:val="22"/>
        <w:szCs w:val="22"/>
        <w:lang w:val="pt-BR" w:eastAsia="pt-BR" w:bidi="pt-BR"/>
      </w:rPr>
    </w:lvl>
    <w:lvl w:ilvl="3">
      <w:start w:val="1"/>
      <w:numFmt w:val="lowerLetter"/>
      <w:lvlText w:val="%4)"/>
      <w:lvlJc w:val="left"/>
      <w:pPr>
        <w:ind w:left="2181" w:hanging="361"/>
      </w:pPr>
      <w:rPr>
        <w:rFonts w:ascii="Arial" w:eastAsia="Arial" w:hAnsi="Arial" w:cs="Arial" w:hint="default"/>
        <w:spacing w:val="-2"/>
        <w:w w:val="99"/>
        <w:sz w:val="24"/>
        <w:szCs w:val="24"/>
        <w:lang w:val="pt-BR" w:eastAsia="pt-BR" w:bidi="pt-BR"/>
      </w:rPr>
    </w:lvl>
    <w:lvl w:ilvl="4">
      <w:numFmt w:val="bullet"/>
      <w:lvlText w:val="•"/>
      <w:lvlJc w:val="left"/>
      <w:pPr>
        <w:ind w:left="4477" w:hanging="361"/>
      </w:pPr>
      <w:rPr>
        <w:rFonts w:hint="default"/>
        <w:lang w:val="pt-BR" w:eastAsia="pt-BR" w:bidi="pt-BR"/>
      </w:rPr>
    </w:lvl>
    <w:lvl w:ilvl="5">
      <w:numFmt w:val="bullet"/>
      <w:lvlText w:val="•"/>
      <w:lvlJc w:val="left"/>
      <w:pPr>
        <w:ind w:left="5625" w:hanging="361"/>
      </w:pPr>
      <w:rPr>
        <w:rFonts w:hint="default"/>
        <w:lang w:val="pt-BR" w:eastAsia="pt-BR" w:bidi="pt-BR"/>
      </w:rPr>
    </w:lvl>
    <w:lvl w:ilvl="6">
      <w:numFmt w:val="bullet"/>
      <w:lvlText w:val="•"/>
      <w:lvlJc w:val="left"/>
      <w:pPr>
        <w:ind w:left="6774" w:hanging="361"/>
      </w:pPr>
      <w:rPr>
        <w:rFonts w:hint="default"/>
        <w:lang w:val="pt-BR" w:eastAsia="pt-BR" w:bidi="pt-BR"/>
      </w:rPr>
    </w:lvl>
    <w:lvl w:ilvl="7">
      <w:numFmt w:val="bullet"/>
      <w:lvlText w:val="•"/>
      <w:lvlJc w:val="left"/>
      <w:pPr>
        <w:ind w:left="7922" w:hanging="361"/>
      </w:pPr>
      <w:rPr>
        <w:rFonts w:hint="default"/>
        <w:lang w:val="pt-BR" w:eastAsia="pt-BR" w:bidi="pt-BR"/>
      </w:rPr>
    </w:lvl>
    <w:lvl w:ilvl="8">
      <w:numFmt w:val="bullet"/>
      <w:lvlText w:val="•"/>
      <w:lvlJc w:val="left"/>
      <w:pPr>
        <w:ind w:left="9071" w:hanging="361"/>
      </w:pPr>
      <w:rPr>
        <w:rFonts w:hint="default"/>
        <w:lang w:val="pt-BR" w:eastAsia="pt-BR" w:bidi="pt-BR"/>
      </w:rPr>
    </w:lvl>
  </w:abstractNum>
  <w:abstractNum w:abstractNumId="8">
    <w:nsid w:val="30EF05FE"/>
    <w:multiLevelType w:val="multilevel"/>
    <w:tmpl w:val="24B81B76"/>
    <w:lvl w:ilvl="0">
      <w:start w:val="1"/>
      <w:numFmt w:val="decimal"/>
      <w:lvlText w:val="%1"/>
      <w:lvlJc w:val="left"/>
      <w:pPr>
        <w:ind w:left="360" w:hanging="360"/>
      </w:pPr>
      <w:rPr>
        <w:rFonts w:hint="default"/>
      </w:rPr>
    </w:lvl>
    <w:lvl w:ilvl="1">
      <w:start w:val="1"/>
      <w:numFmt w:val="decimal"/>
      <w:lvlText w:val="%1.%2"/>
      <w:lvlJc w:val="left"/>
      <w:pPr>
        <w:ind w:left="2020" w:hanging="360"/>
      </w:pPr>
      <w:rPr>
        <w:rFonts w:hint="default"/>
      </w:rPr>
    </w:lvl>
    <w:lvl w:ilvl="2">
      <w:start w:val="1"/>
      <w:numFmt w:val="decimal"/>
      <w:lvlText w:val="%1.%2.%3"/>
      <w:lvlJc w:val="left"/>
      <w:pPr>
        <w:ind w:left="4040" w:hanging="720"/>
      </w:pPr>
      <w:rPr>
        <w:rFonts w:hint="default"/>
      </w:rPr>
    </w:lvl>
    <w:lvl w:ilvl="3">
      <w:start w:val="1"/>
      <w:numFmt w:val="decimal"/>
      <w:lvlText w:val="%1.%2.%3.%4"/>
      <w:lvlJc w:val="left"/>
      <w:pPr>
        <w:ind w:left="6060" w:hanging="1080"/>
      </w:pPr>
      <w:rPr>
        <w:rFonts w:hint="default"/>
      </w:rPr>
    </w:lvl>
    <w:lvl w:ilvl="4">
      <w:start w:val="1"/>
      <w:numFmt w:val="decimal"/>
      <w:lvlText w:val="%1.%2.%3.%4.%5"/>
      <w:lvlJc w:val="left"/>
      <w:pPr>
        <w:ind w:left="7720" w:hanging="1080"/>
      </w:pPr>
      <w:rPr>
        <w:rFonts w:hint="default"/>
      </w:rPr>
    </w:lvl>
    <w:lvl w:ilvl="5">
      <w:start w:val="1"/>
      <w:numFmt w:val="decimal"/>
      <w:lvlText w:val="%1.%2.%3.%4.%5.%6"/>
      <w:lvlJc w:val="left"/>
      <w:pPr>
        <w:ind w:left="9740" w:hanging="1440"/>
      </w:pPr>
      <w:rPr>
        <w:rFonts w:hint="default"/>
      </w:rPr>
    </w:lvl>
    <w:lvl w:ilvl="6">
      <w:start w:val="1"/>
      <w:numFmt w:val="decimal"/>
      <w:lvlText w:val="%1.%2.%3.%4.%5.%6.%7"/>
      <w:lvlJc w:val="left"/>
      <w:pPr>
        <w:ind w:left="11400" w:hanging="1440"/>
      </w:pPr>
      <w:rPr>
        <w:rFonts w:hint="default"/>
      </w:rPr>
    </w:lvl>
    <w:lvl w:ilvl="7">
      <w:start w:val="1"/>
      <w:numFmt w:val="decimal"/>
      <w:lvlText w:val="%1.%2.%3.%4.%5.%6.%7.%8"/>
      <w:lvlJc w:val="left"/>
      <w:pPr>
        <w:ind w:left="13420" w:hanging="1800"/>
      </w:pPr>
      <w:rPr>
        <w:rFonts w:hint="default"/>
      </w:rPr>
    </w:lvl>
    <w:lvl w:ilvl="8">
      <w:start w:val="1"/>
      <w:numFmt w:val="decimal"/>
      <w:lvlText w:val="%1.%2.%3.%4.%5.%6.%7.%8.%9"/>
      <w:lvlJc w:val="left"/>
      <w:pPr>
        <w:ind w:left="15080" w:hanging="1800"/>
      </w:pPr>
      <w:rPr>
        <w:rFonts w:hint="default"/>
      </w:rPr>
    </w:lvl>
  </w:abstractNum>
  <w:abstractNum w:abstractNumId="9">
    <w:nsid w:val="352E68EE"/>
    <w:multiLevelType w:val="multilevel"/>
    <w:tmpl w:val="2A4E3DEC"/>
    <w:lvl w:ilvl="0">
      <w:start w:val="4"/>
      <w:numFmt w:val="decimal"/>
      <w:lvlText w:val="%1"/>
      <w:lvlJc w:val="left"/>
      <w:pPr>
        <w:ind w:left="1460" w:hanging="424"/>
      </w:pPr>
      <w:rPr>
        <w:rFonts w:hint="default"/>
        <w:lang w:val="pt-BR" w:eastAsia="pt-BR" w:bidi="pt-BR"/>
      </w:rPr>
    </w:lvl>
    <w:lvl w:ilvl="1">
      <w:start w:val="1"/>
      <w:numFmt w:val="decimal"/>
      <w:lvlText w:val="%1.%2"/>
      <w:lvlJc w:val="left"/>
      <w:pPr>
        <w:ind w:left="1460" w:hanging="424"/>
      </w:pPr>
      <w:rPr>
        <w:rFonts w:ascii="Arial" w:eastAsia="Arial" w:hAnsi="Arial" w:cs="Arial" w:hint="default"/>
        <w:spacing w:val="-2"/>
        <w:w w:val="99"/>
        <w:sz w:val="24"/>
        <w:szCs w:val="24"/>
        <w:lang w:val="pt-BR" w:eastAsia="pt-BR" w:bidi="pt-BR"/>
      </w:rPr>
    </w:lvl>
    <w:lvl w:ilvl="2">
      <w:start w:val="1"/>
      <w:numFmt w:val="decimal"/>
      <w:lvlText w:val="%1.%2.%3."/>
      <w:lvlJc w:val="left"/>
      <w:pPr>
        <w:ind w:left="1460" w:hanging="671"/>
      </w:pPr>
      <w:rPr>
        <w:rFonts w:ascii="Arial" w:eastAsia="Arial" w:hAnsi="Arial" w:cs="Arial" w:hint="default"/>
        <w:spacing w:val="-2"/>
        <w:w w:val="99"/>
        <w:sz w:val="24"/>
        <w:szCs w:val="24"/>
        <w:lang w:val="pt-BR" w:eastAsia="pt-BR" w:bidi="pt-BR"/>
      </w:rPr>
    </w:lvl>
    <w:lvl w:ilvl="3">
      <w:numFmt w:val="bullet"/>
      <w:lvlText w:val="•"/>
      <w:lvlJc w:val="left"/>
      <w:pPr>
        <w:ind w:left="4432" w:hanging="671"/>
      </w:pPr>
      <w:rPr>
        <w:rFonts w:hint="default"/>
        <w:lang w:val="pt-BR" w:eastAsia="pt-BR" w:bidi="pt-BR"/>
      </w:rPr>
    </w:lvl>
    <w:lvl w:ilvl="4">
      <w:numFmt w:val="bullet"/>
      <w:lvlText w:val="•"/>
      <w:lvlJc w:val="left"/>
      <w:pPr>
        <w:ind w:left="5423" w:hanging="671"/>
      </w:pPr>
      <w:rPr>
        <w:rFonts w:hint="default"/>
        <w:lang w:val="pt-BR" w:eastAsia="pt-BR" w:bidi="pt-BR"/>
      </w:rPr>
    </w:lvl>
    <w:lvl w:ilvl="5">
      <w:numFmt w:val="bullet"/>
      <w:lvlText w:val="•"/>
      <w:lvlJc w:val="left"/>
      <w:pPr>
        <w:ind w:left="6414" w:hanging="671"/>
      </w:pPr>
      <w:rPr>
        <w:rFonts w:hint="default"/>
        <w:lang w:val="pt-BR" w:eastAsia="pt-BR" w:bidi="pt-BR"/>
      </w:rPr>
    </w:lvl>
    <w:lvl w:ilvl="6">
      <w:numFmt w:val="bullet"/>
      <w:lvlText w:val="•"/>
      <w:lvlJc w:val="left"/>
      <w:pPr>
        <w:ind w:left="7404" w:hanging="671"/>
      </w:pPr>
      <w:rPr>
        <w:rFonts w:hint="default"/>
        <w:lang w:val="pt-BR" w:eastAsia="pt-BR" w:bidi="pt-BR"/>
      </w:rPr>
    </w:lvl>
    <w:lvl w:ilvl="7">
      <w:numFmt w:val="bullet"/>
      <w:lvlText w:val="•"/>
      <w:lvlJc w:val="left"/>
      <w:pPr>
        <w:ind w:left="8395" w:hanging="671"/>
      </w:pPr>
      <w:rPr>
        <w:rFonts w:hint="default"/>
        <w:lang w:val="pt-BR" w:eastAsia="pt-BR" w:bidi="pt-BR"/>
      </w:rPr>
    </w:lvl>
    <w:lvl w:ilvl="8">
      <w:numFmt w:val="bullet"/>
      <w:lvlText w:val="•"/>
      <w:lvlJc w:val="left"/>
      <w:pPr>
        <w:ind w:left="9386" w:hanging="671"/>
      </w:pPr>
      <w:rPr>
        <w:rFonts w:hint="default"/>
        <w:lang w:val="pt-BR" w:eastAsia="pt-BR" w:bidi="pt-BR"/>
      </w:rPr>
    </w:lvl>
  </w:abstractNum>
  <w:abstractNum w:abstractNumId="10">
    <w:nsid w:val="3E7C4D73"/>
    <w:multiLevelType w:val="multilevel"/>
    <w:tmpl w:val="F7008618"/>
    <w:lvl w:ilvl="0">
      <w:start w:val="9"/>
      <w:numFmt w:val="decimal"/>
      <w:lvlText w:val="%1."/>
      <w:lvlJc w:val="left"/>
      <w:pPr>
        <w:ind w:left="1460" w:hanging="300"/>
      </w:pPr>
      <w:rPr>
        <w:rFonts w:ascii="Arial" w:eastAsia="Arial" w:hAnsi="Arial" w:cs="Arial" w:hint="default"/>
        <w:spacing w:val="-2"/>
        <w:w w:val="99"/>
        <w:sz w:val="24"/>
        <w:szCs w:val="24"/>
        <w:lang w:val="pt-BR" w:eastAsia="pt-BR" w:bidi="pt-BR"/>
      </w:rPr>
    </w:lvl>
    <w:lvl w:ilvl="1">
      <w:start w:val="1"/>
      <w:numFmt w:val="decimal"/>
      <w:lvlText w:val="%1.%2."/>
      <w:lvlJc w:val="left"/>
      <w:pPr>
        <w:ind w:left="1460" w:hanging="620"/>
      </w:pPr>
      <w:rPr>
        <w:rFonts w:ascii="Arial" w:eastAsia="Arial" w:hAnsi="Arial" w:cs="Arial" w:hint="default"/>
        <w:spacing w:val="-2"/>
        <w:w w:val="99"/>
        <w:sz w:val="24"/>
        <w:szCs w:val="24"/>
        <w:lang w:val="pt-BR" w:eastAsia="pt-BR" w:bidi="pt-BR"/>
      </w:rPr>
    </w:lvl>
    <w:lvl w:ilvl="2">
      <w:start w:val="1"/>
      <w:numFmt w:val="decimal"/>
      <w:lvlText w:val="%1.%2.%3."/>
      <w:lvlJc w:val="left"/>
      <w:pPr>
        <w:ind w:left="2127" w:hanging="668"/>
      </w:pPr>
      <w:rPr>
        <w:rFonts w:ascii="Arial" w:eastAsia="Arial" w:hAnsi="Arial" w:cs="Arial" w:hint="default"/>
        <w:spacing w:val="-2"/>
        <w:w w:val="99"/>
        <w:sz w:val="24"/>
        <w:szCs w:val="24"/>
        <w:lang w:val="pt-BR" w:eastAsia="pt-BR" w:bidi="pt-BR"/>
      </w:rPr>
    </w:lvl>
    <w:lvl w:ilvl="3">
      <w:numFmt w:val="bullet"/>
      <w:lvlText w:val="•"/>
      <w:lvlJc w:val="left"/>
      <w:pPr>
        <w:ind w:left="4175" w:hanging="668"/>
      </w:pPr>
      <w:rPr>
        <w:rFonts w:hint="default"/>
        <w:lang w:val="pt-BR" w:eastAsia="pt-BR" w:bidi="pt-BR"/>
      </w:rPr>
    </w:lvl>
    <w:lvl w:ilvl="4">
      <w:numFmt w:val="bullet"/>
      <w:lvlText w:val="•"/>
      <w:lvlJc w:val="left"/>
      <w:pPr>
        <w:ind w:left="5202" w:hanging="668"/>
      </w:pPr>
      <w:rPr>
        <w:rFonts w:hint="default"/>
        <w:lang w:val="pt-BR" w:eastAsia="pt-BR" w:bidi="pt-BR"/>
      </w:rPr>
    </w:lvl>
    <w:lvl w:ilvl="5">
      <w:numFmt w:val="bullet"/>
      <w:lvlText w:val="•"/>
      <w:lvlJc w:val="left"/>
      <w:pPr>
        <w:ind w:left="6230" w:hanging="668"/>
      </w:pPr>
      <w:rPr>
        <w:rFonts w:hint="default"/>
        <w:lang w:val="pt-BR" w:eastAsia="pt-BR" w:bidi="pt-BR"/>
      </w:rPr>
    </w:lvl>
    <w:lvl w:ilvl="6">
      <w:numFmt w:val="bullet"/>
      <w:lvlText w:val="•"/>
      <w:lvlJc w:val="left"/>
      <w:pPr>
        <w:ind w:left="7257" w:hanging="668"/>
      </w:pPr>
      <w:rPr>
        <w:rFonts w:hint="default"/>
        <w:lang w:val="pt-BR" w:eastAsia="pt-BR" w:bidi="pt-BR"/>
      </w:rPr>
    </w:lvl>
    <w:lvl w:ilvl="7">
      <w:numFmt w:val="bullet"/>
      <w:lvlText w:val="•"/>
      <w:lvlJc w:val="left"/>
      <w:pPr>
        <w:ind w:left="8285" w:hanging="668"/>
      </w:pPr>
      <w:rPr>
        <w:rFonts w:hint="default"/>
        <w:lang w:val="pt-BR" w:eastAsia="pt-BR" w:bidi="pt-BR"/>
      </w:rPr>
    </w:lvl>
    <w:lvl w:ilvl="8">
      <w:numFmt w:val="bullet"/>
      <w:lvlText w:val="•"/>
      <w:lvlJc w:val="left"/>
      <w:pPr>
        <w:ind w:left="9312" w:hanging="668"/>
      </w:pPr>
      <w:rPr>
        <w:rFonts w:hint="default"/>
        <w:lang w:val="pt-BR" w:eastAsia="pt-BR" w:bidi="pt-BR"/>
      </w:rPr>
    </w:lvl>
  </w:abstractNum>
  <w:abstractNum w:abstractNumId="11">
    <w:nsid w:val="3F7D6C2B"/>
    <w:multiLevelType w:val="multilevel"/>
    <w:tmpl w:val="EE0CEA4E"/>
    <w:lvl w:ilvl="0">
      <w:start w:val="6"/>
      <w:numFmt w:val="decimal"/>
      <w:lvlText w:val="%1"/>
      <w:lvlJc w:val="left"/>
      <w:pPr>
        <w:ind w:left="1460" w:hanging="640"/>
      </w:pPr>
      <w:rPr>
        <w:rFonts w:hint="default"/>
        <w:lang w:val="pt-BR" w:eastAsia="pt-BR" w:bidi="pt-BR"/>
      </w:rPr>
    </w:lvl>
    <w:lvl w:ilvl="1">
      <w:start w:val="6"/>
      <w:numFmt w:val="decimal"/>
      <w:lvlText w:val="%1.%2"/>
      <w:lvlJc w:val="left"/>
      <w:pPr>
        <w:ind w:left="1460" w:hanging="640"/>
      </w:pPr>
      <w:rPr>
        <w:rFonts w:hint="default"/>
        <w:lang w:val="pt-BR" w:eastAsia="pt-BR" w:bidi="pt-BR"/>
      </w:rPr>
    </w:lvl>
    <w:lvl w:ilvl="2">
      <w:start w:val="1"/>
      <w:numFmt w:val="decimal"/>
      <w:lvlText w:val="%1.%2.%3"/>
      <w:lvlJc w:val="left"/>
      <w:pPr>
        <w:ind w:left="1460" w:hanging="640"/>
      </w:pPr>
      <w:rPr>
        <w:rFonts w:ascii="Arial" w:eastAsia="Arial" w:hAnsi="Arial" w:cs="Arial" w:hint="default"/>
        <w:spacing w:val="-2"/>
        <w:w w:val="99"/>
        <w:sz w:val="24"/>
        <w:szCs w:val="24"/>
        <w:lang w:val="pt-BR" w:eastAsia="pt-BR" w:bidi="pt-BR"/>
      </w:rPr>
    </w:lvl>
    <w:lvl w:ilvl="3">
      <w:numFmt w:val="bullet"/>
      <w:lvlText w:val="•"/>
      <w:lvlJc w:val="left"/>
      <w:pPr>
        <w:ind w:left="4432" w:hanging="640"/>
      </w:pPr>
      <w:rPr>
        <w:rFonts w:hint="default"/>
        <w:lang w:val="pt-BR" w:eastAsia="pt-BR" w:bidi="pt-BR"/>
      </w:rPr>
    </w:lvl>
    <w:lvl w:ilvl="4">
      <w:numFmt w:val="bullet"/>
      <w:lvlText w:val="•"/>
      <w:lvlJc w:val="left"/>
      <w:pPr>
        <w:ind w:left="5423" w:hanging="640"/>
      </w:pPr>
      <w:rPr>
        <w:rFonts w:hint="default"/>
        <w:lang w:val="pt-BR" w:eastAsia="pt-BR" w:bidi="pt-BR"/>
      </w:rPr>
    </w:lvl>
    <w:lvl w:ilvl="5">
      <w:numFmt w:val="bullet"/>
      <w:lvlText w:val="•"/>
      <w:lvlJc w:val="left"/>
      <w:pPr>
        <w:ind w:left="6414" w:hanging="640"/>
      </w:pPr>
      <w:rPr>
        <w:rFonts w:hint="default"/>
        <w:lang w:val="pt-BR" w:eastAsia="pt-BR" w:bidi="pt-BR"/>
      </w:rPr>
    </w:lvl>
    <w:lvl w:ilvl="6">
      <w:numFmt w:val="bullet"/>
      <w:lvlText w:val="•"/>
      <w:lvlJc w:val="left"/>
      <w:pPr>
        <w:ind w:left="7404" w:hanging="640"/>
      </w:pPr>
      <w:rPr>
        <w:rFonts w:hint="default"/>
        <w:lang w:val="pt-BR" w:eastAsia="pt-BR" w:bidi="pt-BR"/>
      </w:rPr>
    </w:lvl>
    <w:lvl w:ilvl="7">
      <w:numFmt w:val="bullet"/>
      <w:lvlText w:val="•"/>
      <w:lvlJc w:val="left"/>
      <w:pPr>
        <w:ind w:left="8395" w:hanging="640"/>
      </w:pPr>
      <w:rPr>
        <w:rFonts w:hint="default"/>
        <w:lang w:val="pt-BR" w:eastAsia="pt-BR" w:bidi="pt-BR"/>
      </w:rPr>
    </w:lvl>
    <w:lvl w:ilvl="8">
      <w:numFmt w:val="bullet"/>
      <w:lvlText w:val="•"/>
      <w:lvlJc w:val="left"/>
      <w:pPr>
        <w:ind w:left="9386" w:hanging="640"/>
      </w:pPr>
      <w:rPr>
        <w:rFonts w:hint="default"/>
        <w:lang w:val="pt-BR" w:eastAsia="pt-BR" w:bidi="pt-BR"/>
      </w:rPr>
    </w:lvl>
  </w:abstractNum>
  <w:abstractNum w:abstractNumId="12">
    <w:nsid w:val="487276E2"/>
    <w:multiLevelType w:val="hybridMultilevel"/>
    <w:tmpl w:val="FC3662A2"/>
    <w:lvl w:ilvl="0" w:tplc="52FC1F4E">
      <w:start w:val="1"/>
      <w:numFmt w:val="decimal"/>
      <w:lvlText w:val="%1)"/>
      <w:lvlJc w:val="left"/>
      <w:pPr>
        <w:ind w:left="564" w:hanging="280"/>
      </w:pPr>
      <w:rPr>
        <w:rFonts w:ascii="Arial" w:eastAsia="Arial" w:hAnsi="Arial" w:cs="Arial" w:hint="default"/>
        <w:spacing w:val="-2"/>
        <w:w w:val="99"/>
        <w:sz w:val="24"/>
        <w:szCs w:val="24"/>
        <w:lang w:val="pt-BR" w:eastAsia="pt-BR" w:bidi="pt-BR"/>
      </w:rPr>
    </w:lvl>
    <w:lvl w:ilvl="1" w:tplc="50065216">
      <w:numFmt w:val="bullet"/>
      <w:lvlText w:val="•"/>
      <w:lvlJc w:val="left"/>
      <w:pPr>
        <w:ind w:left="2450" w:hanging="280"/>
      </w:pPr>
      <w:rPr>
        <w:rFonts w:hint="default"/>
        <w:lang w:val="pt-BR" w:eastAsia="pt-BR" w:bidi="pt-BR"/>
      </w:rPr>
    </w:lvl>
    <w:lvl w:ilvl="2" w:tplc="64C2DD24">
      <w:numFmt w:val="bullet"/>
      <w:lvlText w:val="•"/>
      <w:lvlJc w:val="left"/>
      <w:pPr>
        <w:ind w:left="3441" w:hanging="280"/>
      </w:pPr>
      <w:rPr>
        <w:rFonts w:hint="default"/>
        <w:lang w:val="pt-BR" w:eastAsia="pt-BR" w:bidi="pt-BR"/>
      </w:rPr>
    </w:lvl>
    <w:lvl w:ilvl="3" w:tplc="3FB8D664">
      <w:numFmt w:val="bullet"/>
      <w:lvlText w:val="•"/>
      <w:lvlJc w:val="left"/>
      <w:pPr>
        <w:ind w:left="4432" w:hanging="280"/>
      </w:pPr>
      <w:rPr>
        <w:rFonts w:hint="default"/>
        <w:lang w:val="pt-BR" w:eastAsia="pt-BR" w:bidi="pt-BR"/>
      </w:rPr>
    </w:lvl>
    <w:lvl w:ilvl="4" w:tplc="371811FC">
      <w:numFmt w:val="bullet"/>
      <w:lvlText w:val="•"/>
      <w:lvlJc w:val="left"/>
      <w:pPr>
        <w:ind w:left="5423" w:hanging="280"/>
      </w:pPr>
      <w:rPr>
        <w:rFonts w:hint="default"/>
        <w:lang w:val="pt-BR" w:eastAsia="pt-BR" w:bidi="pt-BR"/>
      </w:rPr>
    </w:lvl>
    <w:lvl w:ilvl="5" w:tplc="38D0149C">
      <w:numFmt w:val="bullet"/>
      <w:lvlText w:val="•"/>
      <w:lvlJc w:val="left"/>
      <w:pPr>
        <w:ind w:left="6414" w:hanging="280"/>
      </w:pPr>
      <w:rPr>
        <w:rFonts w:hint="default"/>
        <w:lang w:val="pt-BR" w:eastAsia="pt-BR" w:bidi="pt-BR"/>
      </w:rPr>
    </w:lvl>
    <w:lvl w:ilvl="6" w:tplc="EE2A7342">
      <w:numFmt w:val="bullet"/>
      <w:lvlText w:val="•"/>
      <w:lvlJc w:val="left"/>
      <w:pPr>
        <w:ind w:left="7404" w:hanging="280"/>
      </w:pPr>
      <w:rPr>
        <w:rFonts w:hint="default"/>
        <w:lang w:val="pt-BR" w:eastAsia="pt-BR" w:bidi="pt-BR"/>
      </w:rPr>
    </w:lvl>
    <w:lvl w:ilvl="7" w:tplc="434C0B18">
      <w:numFmt w:val="bullet"/>
      <w:lvlText w:val="•"/>
      <w:lvlJc w:val="left"/>
      <w:pPr>
        <w:ind w:left="8395" w:hanging="280"/>
      </w:pPr>
      <w:rPr>
        <w:rFonts w:hint="default"/>
        <w:lang w:val="pt-BR" w:eastAsia="pt-BR" w:bidi="pt-BR"/>
      </w:rPr>
    </w:lvl>
    <w:lvl w:ilvl="8" w:tplc="0BAC07E2">
      <w:numFmt w:val="bullet"/>
      <w:lvlText w:val="•"/>
      <w:lvlJc w:val="left"/>
      <w:pPr>
        <w:ind w:left="9386" w:hanging="280"/>
      </w:pPr>
      <w:rPr>
        <w:rFonts w:hint="default"/>
        <w:lang w:val="pt-BR" w:eastAsia="pt-BR" w:bidi="pt-BR"/>
      </w:rPr>
    </w:lvl>
  </w:abstractNum>
  <w:abstractNum w:abstractNumId="13">
    <w:nsid w:val="55770EC6"/>
    <w:multiLevelType w:val="multilevel"/>
    <w:tmpl w:val="44A02DE4"/>
    <w:lvl w:ilvl="0">
      <w:start w:val="7"/>
      <w:numFmt w:val="decimal"/>
      <w:lvlText w:val="%1"/>
      <w:lvlJc w:val="left"/>
      <w:pPr>
        <w:ind w:left="1460" w:hanging="424"/>
      </w:pPr>
      <w:rPr>
        <w:rFonts w:hint="default"/>
        <w:lang w:val="pt-BR" w:eastAsia="pt-BR" w:bidi="pt-BR"/>
      </w:rPr>
    </w:lvl>
    <w:lvl w:ilvl="1">
      <w:start w:val="1"/>
      <w:numFmt w:val="decimal"/>
      <w:lvlText w:val="%1.%2"/>
      <w:lvlJc w:val="left"/>
      <w:pPr>
        <w:ind w:left="1460" w:hanging="424"/>
      </w:pPr>
      <w:rPr>
        <w:rFonts w:ascii="Arial" w:eastAsia="Arial" w:hAnsi="Arial" w:cs="Arial" w:hint="default"/>
        <w:spacing w:val="-2"/>
        <w:w w:val="99"/>
        <w:sz w:val="24"/>
        <w:szCs w:val="24"/>
        <w:lang w:val="pt-BR" w:eastAsia="pt-BR" w:bidi="pt-BR"/>
      </w:rPr>
    </w:lvl>
    <w:lvl w:ilvl="2">
      <w:start w:val="1"/>
      <w:numFmt w:val="decimal"/>
      <w:lvlText w:val="%1.%2.%3"/>
      <w:lvlJc w:val="left"/>
      <w:pPr>
        <w:ind w:left="1460" w:hanging="744"/>
      </w:pPr>
      <w:rPr>
        <w:rFonts w:ascii="Arial" w:eastAsia="Arial" w:hAnsi="Arial" w:cs="Arial" w:hint="default"/>
        <w:spacing w:val="-2"/>
        <w:w w:val="99"/>
        <w:sz w:val="24"/>
        <w:szCs w:val="24"/>
        <w:lang w:val="pt-BR" w:eastAsia="pt-BR" w:bidi="pt-BR"/>
      </w:rPr>
    </w:lvl>
    <w:lvl w:ilvl="3">
      <w:numFmt w:val="bullet"/>
      <w:lvlText w:val="•"/>
      <w:lvlJc w:val="left"/>
      <w:pPr>
        <w:ind w:left="4128" w:hanging="744"/>
      </w:pPr>
      <w:rPr>
        <w:rFonts w:hint="default"/>
        <w:lang w:val="pt-BR" w:eastAsia="pt-BR" w:bidi="pt-BR"/>
      </w:rPr>
    </w:lvl>
    <w:lvl w:ilvl="4">
      <w:numFmt w:val="bullet"/>
      <w:lvlText w:val="•"/>
      <w:lvlJc w:val="left"/>
      <w:pPr>
        <w:ind w:left="5162" w:hanging="744"/>
      </w:pPr>
      <w:rPr>
        <w:rFonts w:hint="default"/>
        <w:lang w:val="pt-BR" w:eastAsia="pt-BR" w:bidi="pt-BR"/>
      </w:rPr>
    </w:lvl>
    <w:lvl w:ilvl="5">
      <w:numFmt w:val="bullet"/>
      <w:lvlText w:val="•"/>
      <w:lvlJc w:val="left"/>
      <w:pPr>
        <w:ind w:left="6196" w:hanging="744"/>
      </w:pPr>
      <w:rPr>
        <w:rFonts w:hint="default"/>
        <w:lang w:val="pt-BR" w:eastAsia="pt-BR" w:bidi="pt-BR"/>
      </w:rPr>
    </w:lvl>
    <w:lvl w:ilvl="6">
      <w:numFmt w:val="bullet"/>
      <w:lvlText w:val="•"/>
      <w:lvlJc w:val="left"/>
      <w:pPr>
        <w:ind w:left="7231" w:hanging="744"/>
      </w:pPr>
      <w:rPr>
        <w:rFonts w:hint="default"/>
        <w:lang w:val="pt-BR" w:eastAsia="pt-BR" w:bidi="pt-BR"/>
      </w:rPr>
    </w:lvl>
    <w:lvl w:ilvl="7">
      <w:numFmt w:val="bullet"/>
      <w:lvlText w:val="•"/>
      <w:lvlJc w:val="left"/>
      <w:pPr>
        <w:ind w:left="8265" w:hanging="744"/>
      </w:pPr>
      <w:rPr>
        <w:rFonts w:hint="default"/>
        <w:lang w:val="pt-BR" w:eastAsia="pt-BR" w:bidi="pt-BR"/>
      </w:rPr>
    </w:lvl>
    <w:lvl w:ilvl="8">
      <w:numFmt w:val="bullet"/>
      <w:lvlText w:val="•"/>
      <w:lvlJc w:val="left"/>
      <w:pPr>
        <w:ind w:left="9299" w:hanging="744"/>
      </w:pPr>
      <w:rPr>
        <w:rFonts w:hint="default"/>
        <w:lang w:val="pt-BR" w:eastAsia="pt-BR" w:bidi="pt-BR"/>
      </w:rPr>
    </w:lvl>
  </w:abstractNum>
  <w:abstractNum w:abstractNumId="14">
    <w:nsid w:val="5E3909A4"/>
    <w:multiLevelType w:val="multilevel"/>
    <w:tmpl w:val="03AC5082"/>
    <w:lvl w:ilvl="0">
      <w:start w:val="11"/>
      <w:numFmt w:val="decimal"/>
      <w:lvlText w:val="%1"/>
      <w:lvlJc w:val="left"/>
      <w:pPr>
        <w:ind w:left="1792" w:hanging="332"/>
      </w:pPr>
      <w:rPr>
        <w:rFonts w:ascii="Arial" w:eastAsia="Arial" w:hAnsi="Arial" w:cs="Arial" w:hint="default"/>
        <w:b/>
        <w:bCs/>
        <w:spacing w:val="-2"/>
        <w:w w:val="99"/>
        <w:sz w:val="24"/>
        <w:szCs w:val="24"/>
        <w:lang w:val="pt-BR" w:eastAsia="pt-BR" w:bidi="pt-BR"/>
      </w:rPr>
    </w:lvl>
    <w:lvl w:ilvl="1">
      <w:start w:val="1"/>
      <w:numFmt w:val="decimal"/>
      <w:lvlText w:val="%1.%2"/>
      <w:lvlJc w:val="left"/>
      <w:pPr>
        <w:ind w:left="1460" w:hanging="548"/>
      </w:pPr>
      <w:rPr>
        <w:rFonts w:ascii="Arial" w:eastAsia="Arial" w:hAnsi="Arial" w:cs="Arial" w:hint="default"/>
        <w:spacing w:val="-2"/>
        <w:w w:val="99"/>
        <w:sz w:val="24"/>
        <w:szCs w:val="24"/>
        <w:lang w:val="pt-BR" w:eastAsia="pt-BR" w:bidi="pt-BR"/>
      </w:rPr>
    </w:lvl>
    <w:lvl w:ilvl="2">
      <w:start w:val="1"/>
      <w:numFmt w:val="decimal"/>
      <w:lvlText w:val="%1.%2.%3"/>
      <w:lvlJc w:val="left"/>
      <w:pPr>
        <w:ind w:left="1460" w:hanging="900"/>
      </w:pPr>
      <w:rPr>
        <w:rFonts w:ascii="Arial" w:eastAsia="Arial" w:hAnsi="Arial" w:cs="Arial" w:hint="default"/>
        <w:spacing w:val="-2"/>
        <w:w w:val="99"/>
        <w:sz w:val="24"/>
        <w:szCs w:val="24"/>
        <w:lang w:val="pt-BR" w:eastAsia="pt-BR" w:bidi="pt-BR"/>
      </w:rPr>
    </w:lvl>
    <w:lvl w:ilvl="3">
      <w:numFmt w:val="bullet"/>
      <w:lvlText w:val="•"/>
      <w:lvlJc w:val="left"/>
      <w:pPr>
        <w:ind w:left="3171" w:hanging="900"/>
      </w:pPr>
      <w:rPr>
        <w:rFonts w:hint="default"/>
        <w:lang w:val="pt-BR" w:eastAsia="pt-BR" w:bidi="pt-BR"/>
      </w:rPr>
    </w:lvl>
    <w:lvl w:ilvl="4">
      <w:numFmt w:val="bullet"/>
      <w:lvlText w:val="•"/>
      <w:lvlJc w:val="left"/>
      <w:pPr>
        <w:ind w:left="4342" w:hanging="900"/>
      </w:pPr>
      <w:rPr>
        <w:rFonts w:hint="default"/>
        <w:lang w:val="pt-BR" w:eastAsia="pt-BR" w:bidi="pt-BR"/>
      </w:rPr>
    </w:lvl>
    <w:lvl w:ilvl="5">
      <w:numFmt w:val="bullet"/>
      <w:lvlText w:val="•"/>
      <w:lvlJc w:val="left"/>
      <w:pPr>
        <w:ind w:left="5513" w:hanging="900"/>
      </w:pPr>
      <w:rPr>
        <w:rFonts w:hint="default"/>
        <w:lang w:val="pt-BR" w:eastAsia="pt-BR" w:bidi="pt-BR"/>
      </w:rPr>
    </w:lvl>
    <w:lvl w:ilvl="6">
      <w:numFmt w:val="bullet"/>
      <w:lvlText w:val="•"/>
      <w:lvlJc w:val="left"/>
      <w:pPr>
        <w:ind w:left="6684" w:hanging="900"/>
      </w:pPr>
      <w:rPr>
        <w:rFonts w:hint="default"/>
        <w:lang w:val="pt-BR" w:eastAsia="pt-BR" w:bidi="pt-BR"/>
      </w:rPr>
    </w:lvl>
    <w:lvl w:ilvl="7">
      <w:numFmt w:val="bullet"/>
      <w:lvlText w:val="•"/>
      <w:lvlJc w:val="left"/>
      <w:pPr>
        <w:ind w:left="7855" w:hanging="900"/>
      </w:pPr>
      <w:rPr>
        <w:rFonts w:hint="default"/>
        <w:lang w:val="pt-BR" w:eastAsia="pt-BR" w:bidi="pt-BR"/>
      </w:rPr>
    </w:lvl>
    <w:lvl w:ilvl="8">
      <w:numFmt w:val="bullet"/>
      <w:lvlText w:val="•"/>
      <w:lvlJc w:val="left"/>
      <w:pPr>
        <w:ind w:left="9026" w:hanging="900"/>
      </w:pPr>
      <w:rPr>
        <w:rFonts w:hint="default"/>
        <w:lang w:val="pt-BR" w:eastAsia="pt-BR" w:bidi="pt-BR"/>
      </w:rPr>
    </w:lvl>
  </w:abstractNum>
  <w:abstractNum w:abstractNumId="15">
    <w:nsid w:val="62E54276"/>
    <w:multiLevelType w:val="multilevel"/>
    <w:tmpl w:val="E3A84F70"/>
    <w:lvl w:ilvl="0">
      <w:start w:val="8"/>
      <w:numFmt w:val="decimal"/>
      <w:lvlText w:val="%1"/>
      <w:lvlJc w:val="left"/>
      <w:pPr>
        <w:ind w:left="1460" w:hanging="488"/>
      </w:pPr>
      <w:rPr>
        <w:rFonts w:hint="default"/>
        <w:lang w:val="pt-BR" w:eastAsia="pt-BR" w:bidi="pt-BR"/>
      </w:rPr>
    </w:lvl>
    <w:lvl w:ilvl="1">
      <w:start w:val="1"/>
      <w:numFmt w:val="decimal"/>
      <w:lvlText w:val="%1.%2."/>
      <w:lvlJc w:val="left"/>
      <w:pPr>
        <w:ind w:left="1460" w:hanging="488"/>
      </w:pPr>
      <w:rPr>
        <w:rFonts w:ascii="Arial" w:eastAsia="Arial" w:hAnsi="Arial" w:cs="Arial" w:hint="default"/>
        <w:spacing w:val="-2"/>
        <w:w w:val="99"/>
        <w:sz w:val="24"/>
        <w:szCs w:val="24"/>
        <w:lang w:val="pt-BR" w:eastAsia="pt-BR" w:bidi="pt-BR"/>
      </w:rPr>
    </w:lvl>
    <w:lvl w:ilvl="2">
      <w:numFmt w:val="bullet"/>
      <w:lvlText w:val="•"/>
      <w:lvlJc w:val="left"/>
      <w:pPr>
        <w:ind w:left="3441" w:hanging="488"/>
      </w:pPr>
      <w:rPr>
        <w:rFonts w:hint="default"/>
        <w:lang w:val="pt-BR" w:eastAsia="pt-BR" w:bidi="pt-BR"/>
      </w:rPr>
    </w:lvl>
    <w:lvl w:ilvl="3">
      <w:numFmt w:val="bullet"/>
      <w:lvlText w:val="•"/>
      <w:lvlJc w:val="left"/>
      <w:pPr>
        <w:ind w:left="4432" w:hanging="488"/>
      </w:pPr>
      <w:rPr>
        <w:rFonts w:hint="default"/>
        <w:lang w:val="pt-BR" w:eastAsia="pt-BR" w:bidi="pt-BR"/>
      </w:rPr>
    </w:lvl>
    <w:lvl w:ilvl="4">
      <w:numFmt w:val="bullet"/>
      <w:lvlText w:val="•"/>
      <w:lvlJc w:val="left"/>
      <w:pPr>
        <w:ind w:left="5423" w:hanging="488"/>
      </w:pPr>
      <w:rPr>
        <w:rFonts w:hint="default"/>
        <w:lang w:val="pt-BR" w:eastAsia="pt-BR" w:bidi="pt-BR"/>
      </w:rPr>
    </w:lvl>
    <w:lvl w:ilvl="5">
      <w:numFmt w:val="bullet"/>
      <w:lvlText w:val="•"/>
      <w:lvlJc w:val="left"/>
      <w:pPr>
        <w:ind w:left="6414" w:hanging="488"/>
      </w:pPr>
      <w:rPr>
        <w:rFonts w:hint="default"/>
        <w:lang w:val="pt-BR" w:eastAsia="pt-BR" w:bidi="pt-BR"/>
      </w:rPr>
    </w:lvl>
    <w:lvl w:ilvl="6">
      <w:numFmt w:val="bullet"/>
      <w:lvlText w:val="•"/>
      <w:lvlJc w:val="left"/>
      <w:pPr>
        <w:ind w:left="7404" w:hanging="488"/>
      </w:pPr>
      <w:rPr>
        <w:rFonts w:hint="default"/>
        <w:lang w:val="pt-BR" w:eastAsia="pt-BR" w:bidi="pt-BR"/>
      </w:rPr>
    </w:lvl>
    <w:lvl w:ilvl="7">
      <w:numFmt w:val="bullet"/>
      <w:lvlText w:val="•"/>
      <w:lvlJc w:val="left"/>
      <w:pPr>
        <w:ind w:left="8395" w:hanging="488"/>
      </w:pPr>
      <w:rPr>
        <w:rFonts w:hint="default"/>
        <w:lang w:val="pt-BR" w:eastAsia="pt-BR" w:bidi="pt-BR"/>
      </w:rPr>
    </w:lvl>
    <w:lvl w:ilvl="8">
      <w:numFmt w:val="bullet"/>
      <w:lvlText w:val="•"/>
      <w:lvlJc w:val="left"/>
      <w:pPr>
        <w:ind w:left="9386" w:hanging="488"/>
      </w:pPr>
      <w:rPr>
        <w:rFonts w:hint="default"/>
        <w:lang w:val="pt-BR" w:eastAsia="pt-BR" w:bidi="pt-BR"/>
      </w:rPr>
    </w:lvl>
  </w:abstractNum>
  <w:abstractNum w:abstractNumId="16">
    <w:nsid w:val="666F7325"/>
    <w:multiLevelType w:val="multilevel"/>
    <w:tmpl w:val="E4D66A14"/>
    <w:lvl w:ilvl="0">
      <w:start w:val="6"/>
      <w:numFmt w:val="decimal"/>
      <w:lvlText w:val="%1"/>
      <w:lvlJc w:val="left"/>
      <w:pPr>
        <w:ind w:left="1460" w:hanging="436"/>
      </w:pPr>
      <w:rPr>
        <w:rFonts w:hint="default"/>
        <w:lang w:val="pt-BR" w:eastAsia="pt-BR" w:bidi="pt-BR"/>
      </w:rPr>
    </w:lvl>
    <w:lvl w:ilvl="1">
      <w:start w:val="1"/>
      <w:numFmt w:val="decimal"/>
      <w:lvlText w:val="%1.%2"/>
      <w:lvlJc w:val="left"/>
      <w:pPr>
        <w:ind w:left="1460" w:hanging="436"/>
      </w:pPr>
      <w:rPr>
        <w:rFonts w:hint="default"/>
        <w:spacing w:val="-2"/>
        <w:w w:val="99"/>
        <w:lang w:val="pt-BR" w:eastAsia="pt-BR" w:bidi="pt-BR"/>
      </w:rPr>
    </w:lvl>
    <w:lvl w:ilvl="2">
      <w:numFmt w:val="bullet"/>
      <w:lvlText w:val="•"/>
      <w:lvlJc w:val="left"/>
      <w:pPr>
        <w:ind w:left="3441" w:hanging="436"/>
      </w:pPr>
      <w:rPr>
        <w:rFonts w:hint="default"/>
        <w:lang w:val="pt-BR" w:eastAsia="pt-BR" w:bidi="pt-BR"/>
      </w:rPr>
    </w:lvl>
    <w:lvl w:ilvl="3">
      <w:numFmt w:val="bullet"/>
      <w:lvlText w:val="•"/>
      <w:lvlJc w:val="left"/>
      <w:pPr>
        <w:ind w:left="4432" w:hanging="436"/>
      </w:pPr>
      <w:rPr>
        <w:rFonts w:hint="default"/>
        <w:lang w:val="pt-BR" w:eastAsia="pt-BR" w:bidi="pt-BR"/>
      </w:rPr>
    </w:lvl>
    <w:lvl w:ilvl="4">
      <w:numFmt w:val="bullet"/>
      <w:lvlText w:val="•"/>
      <w:lvlJc w:val="left"/>
      <w:pPr>
        <w:ind w:left="5423" w:hanging="436"/>
      </w:pPr>
      <w:rPr>
        <w:rFonts w:hint="default"/>
        <w:lang w:val="pt-BR" w:eastAsia="pt-BR" w:bidi="pt-BR"/>
      </w:rPr>
    </w:lvl>
    <w:lvl w:ilvl="5">
      <w:numFmt w:val="bullet"/>
      <w:lvlText w:val="•"/>
      <w:lvlJc w:val="left"/>
      <w:pPr>
        <w:ind w:left="6414" w:hanging="436"/>
      </w:pPr>
      <w:rPr>
        <w:rFonts w:hint="default"/>
        <w:lang w:val="pt-BR" w:eastAsia="pt-BR" w:bidi="pt-BR"/>
      </w:rPr>
    </w:lvl>
    <w:lvl w:ilvl="6">
      <w:numFmt w:val="bullet"/>
      <w:lvlText w:val="•"/>
      <w:lvlJc w:val="left"/>
      <w:pPr>
        <w:ind w:left="7404" w:hanging="436"/>
      </w:pPr>
      <w:rPr>
        <w:rFonts w:hint="default"/>
        <w:lang w:val="pt-BR" w:eastAsia="pt-BR" w:bidi="pt-BR"/>
      </w:rPr>
    </w:lvl>
    <w:lvl w:ilvl="7">
      <w:numFmt w:val="bullet"/>
      <w:lvlText w:val="•"/>
      <w:lvlJc w:val="left"/>
      <w:pPr>
        <w:ind w:left="8395" w:hanging="436"/>
      </w:pPr>
      <w:rPr>
        <w:rFonts w:hint="default"/>
        <w:lang w:val="pt-BR" w:eastAsia="pt-BR" w:bidi="pt-BR"/>
      </w:rPr>
    </w:lvl>
    <w:lvl w:ilvl="8">
      <w:numFmt w:val="bullet"/>
      <w:lvlText w:val="•"/>
      <w:lvlJc w:val="left"/>
      <w:pPr>
        <w:ind w:left="9386" w:hanging="436"/>
      </w:pPr>
      <w:rPr>
        <w:rFonts w:hint="default"/>
        <w:lang w:val="pt-BR" w:eastAsia="pt-BR" w:bidi="pt-BR"/>
      </w:rPr>
    </w:lvl>
  </w:abstractNum>
  <w:abstractNum w:abstractNumId="17">
    <w:nsid w:val="72FB4B05"/>
    <w:multiLevelType w:val="multilevel"/>
    <w:tmpl w:val="ED06A1BA"/>
    <w:lvl w:ilvl="0">
      <w:start w:val="1"/>
      <w:numFmt w:val="decimal"/>
      <w:lvlText w:val="%1"/>
      <w:lvlJc w:val="left"/>
      <w:pPr>
        <w:ind w:left="1660" w:hanging="200"/>
      </w:pPr>
      <w:rPr>
        <w:rFonts w:ascii="Arial" w:eastAsia="Arial" w:hAnsi="Arial" w:cs="Arial" w:hint="default"/>
        <w:b/>
        <w:bCs/>
        <w:w w:val="99"/>
        <w:sz w:val="24"/>
        <w:szCs w:val="24"/>
        <w:lang w:val="pt-BR" w:eastAsia="pt-BR" w:bidi="pt-BR"/>
      </w:rPr>
    </w:lvl>
    <w:lvl w:ilvl="1">
      <w:start w:val="1"/>
      <w:numFmt w:val="decimal"/>
      <w:lvlText w:val="%1.%2."/>
      <w:lvlJc w:val="left"/>
      <w:pPr>
        <w:ind w:left="1460" w:hanging="636"/>
      </w:pPr>
      <w:rPr>
        <w:rFonts w:ascii="Arial" w:eastAsia="Arial" w:hAnsi="Arial" w:cs="Arial" w:hint="default"/>
        <w:spacing w:val="-2"/>
        <w:w w:val="99"/>
        <w:sz w:val="24"/>
        <w:szCs w:val="24"/>
        <w:lang w:val="pt-BR" w:eastAsia="pt-BR" w:bidi="pt-BR"/>
      </w:rPr>
    </w:lvl>
    <w:lvl w:ilvl="2">
      <w:numFmt w:val="bullet"/>
      <w:lvlText w:val="•"/>
      <w:lvlJc w:val="left"/>
      <w:pPr>
        <w:ind w:left="2738" w:hanging="636"/>
      </w:pPr>
      <w:rPr>
        <w:rFonts w:hint="default"/>
        <w:lang w:val="pt-BR" w:eastAsia="pt-BR" w:bidi="pt-BR"/>
      </w:rPr>
    </w:lvl>
    <w:lvl w:ilvl="3">
      <w:numFmt w:val="bullet"/>
      <w:lvlText w:val="•"/>
      <w:lvlJc w:val="left"/>
      <w:pPr>
        <w:ind w:left="3817" w:hanging="636"/>
      </w:pPr>
      <w:rPr>
        <w:rFonts w:hint="default"/>
        <w:lang w:val="pt-BR" w:eastAsia="pt-BR" w:bidi="pt-BR"/>
      </w:rPr>
    </w:lvl>
    <w:lvl w:ilvl="4">
      <w:numFmt w:val="bullet"/>
      <w:lvlText w:val="•"/>
      <w:lvlJc w:val="left"/>
      <w:pPr>
        <w:ind w:left="4896" w:hanging="636"/>
      </w:pPr>
      <w:rPr>
        <w:rFonts w:hint="default"/>
        <w:lang w:val="pt-BR" w:eastAsia="pt-BR" w:bidi="pt-BR"/>
      </w:rPr>
    </w:lvl>
    <w:lvl w:ilvl="5">
      <w:numFmt w:val="bullet"/>
      <w:lvlText w:val="•"/>
      <w:lvlJc w:val="left"/>
      <w:pPr>
        <w:ind w:left="5974" w:hanging="636"/>
      </w:pPr>
      <w:rPr>
        <w:rFonts w:hint="default"/>
        <w:lang w:val="pt-BR" w:eastAsia="pt-BR" w:bidi="pt-BR"/>
      </w:rPr>
    </w:lvl>
    <w:lvl w:ilvl="6">
      <w:numFmt w:val="bullet"/>
      <w:lvlText w:val="•"/>
      <w:lvlJc w:val="left"/>
      <w:pPr>
        <w:ind w:left="7053" w:hanging="636"/>
      </w:pPr>
      <w:rPr>
        <w:rFonts w:hint="default"/>
        <w:lang w:val="pt-BR" w:eastAsia="pt-BR" w:bidi="pt-BR"/>
      </w:rPr>
    </w:lvl>
    <w:lvl w:ilvl="7">
      <w:numFmt w:val="bullet"/>
      <w:lvlText w:val="•"/>
      <w:lvlJc w:val="left"/>
      <w:pPr>
        <w:ind w:left="8132" w:hanging="636"/>
      </w:pPr>
      <w:rPr>
        <w:rFonts w:hint="default"/>
        <w:lang w:val="pt-BR" w:eastAsia="pt-BR" w:bidi="pt-BR"/>
      </w:rPr>
    </w:lvl>
    <w:lvl w:ilvl="8">
      <w:numFmt w:val="bullet"/>
      <w:lvlText w:val="•"/>
      <w:lvlJc w:val="left"/>
      <w:pPr>
        <w:ind w:left="9210" w:hanging="636"/>
      </w:pPr>
      <w:rPr>
        <w:rFonts w:hint="default"/>
        <w:lang w:val="pt-BR" w:eastAsia="pt-BR" w:bidi="pt-BR"/>
      </w:rPr>
    </w:lvl>
  </w:abstractNum>
  <w:abstractNum w:abstractNumId="18">
    <w:nsid w:val="7704358E"/>
    <w:multiLevelType w:val="hybridMultilevel"/>
    <w:tmpl w:val="ABEE6530"/>
    <w:lvl w:ilvl="0" w:tplc="8056DED4">
      <w:start w:val="1"/>
      <w:numFmt w:val="lowerLetter"/>
      <w:lvlText w:val="%1)"/>
      <w:lvlJc w:val="left"/>
      <w:pPr>
        <w:ind w:left="2181" w:hanging="361"/>
      </w:pPr>
      <w:rPr>
        <w:rFonts w:ascii="Arial" w:eastAsia="Arial" w:hAnsi="Arial" w:cs="Arial" w:hint="default"/>
        <w:spacing w:val="-2"/>
        <w:w w:val="99"/>
        <w:sz w:val="24"/>
        <w:szCs w:val="24"/>
        <w:lang w:val="pt-BR" w:eastAsia="pt-BR" w:bidi="pt-BR"/>
      </w:rPr>
    </w:lvl>
    <w:lvl w:ilvl="1" w:tplc="EBFCA94C">
      <w:numFmt w:val="bullet"/>
      <w:lvlText w:val="•"/>
      <w:lvlJc w:val="left"/>
      <w:pPr>
        <w:ind w:left="3098" w:hanging="361"/>
      </w:pPr>
      <w:rPr>
        <w:rFonts w:hint="default"/>
        <w:lang w:val="pt-BR" w:eastAsia="pt-BR" w:bidi="pt-BR"/>
      </w:rPr>
    </w:lvl>
    <w:lvl w:ilvl="2" w:tplc="3ED4A542">
      <w:numFmt w:val="bullet"/>
      <w:lvlText w:val="•"/>
      <w:lvlJc w:val="left"/>
      <w:pPr>
        <w:ind w:left="4017" w:hanging="361"/>
      </w:pPr>
      <w:rPr>
        <w:rFonts w:hint="default"/>
        <w:lang w:val="pt-BR" w:eastAsia="pt-BR" w:bidi="pt-BR"/>
      </w:rPr>
    </w:lvl>
    <w:lvl w:ilvl="3" w:tplc="48EE39D2">
      <w:numFmt w:val="bullet"/>
      <w:lvlText w:val="•"/>
      <w:lvlJc w:val="left"/>
      <w:pPr>
        <w:ind w:left="4936" w:hanging="361"/>
      </w:pPr>
      <w:rPr>
        <w:rFonts w:hint="default"/>
        <w:lang w:val="pt-BR" w:eastAsia="pt-BR" w:bidi="pt-BR"/>
      </w:rPr>
    </w:lvl>
    <w:lvl w:ilvl="4" w:tplc="A0BE3EEA">
      <w:numFmt w:val="bullet"/>
      <w:lvlText w:val="•"/>
      <w:lvlJc w:val="left"/>
      <w:pPr>
        <w:ind w:left="5855" w:hanging="361"/>
      </w:pPr>
      <w:rPr>
        <w:rFonts w:hint="default"/>
        <w:lang w:val="pt-BR" w:eastAsia="pt-BR" w:bidi="pt-BR"/>
      </w:rPr>
    </w:lvl>
    <w:lvl w:ilvl="5" w:tplc="FBA81288">
      <w:numFmt w:val="bullet"/>
      <w:lvlText w:val="•"/>
      <w:lvlJc w:val="left"/>
      <w:pPr>
        <w:ind w:left="6774" w:hanging="361"/>
      </w:pPr>
      <w:rPr>
        <w:rFonts w:hint="default"/>
        <w:lang w:val="pt-BR" w:eastAsia="pt-BR" w:bidi="pt-BR"/>
      </w:rPr>
    </w:lvl>
    <w:lvl w:ilvl="6" w:tplc="5A9C8012">
      <w:numFmt w:val="bullet"/>
      <w:lvlText w:val="•"/>
      <w:lvlJc w:val="left"/>
      <w:pPr>
        <w:ind w:left="7692" w:hanging="361"/>
      </w:pPr>
      <w:rPr>
        <w:rFonts w:hint="default"/>
        <w:lang w:val="pt-BR" w:eastAsia="pt-BR" w:bidi="pt-BR"/>
      </w:rPr>
    </w:lvl>
    <w:lvl w:ilvl="7" w:tplc="BAA8325A">
      <w:numFmt w:val="bullet"/>
      <w:lvlText w:val="•"/>
      <w:lvlJc w:val="left"/>
      <w:pPr>
        <w:ind w:left="8611" w:hanging="361"/>
      </w:pPr>
      <w:rPr>
        <w:rFonts w:hint="default"/>
        <w:lang w:val="pt-BR" w:eastAsia="pt-BR" w:bidi="pt-BR"/>
      </w:rPr>
    </w:lvl>
    <w:lvl w:ilvl="8" w:tplc="0226B4F2">
      <w:numFmt w:val="bullet"/>
      <w:lvlText w:val="•"/>
      <w:lvlJc w:val="left"/>
      <w:pPr>
        <w:ind w:left="9530" w:hanging="361"/>
      </w:pPr>
      <w:rPr>
        <w:rFonts w:hint="default"/>
        <w:lang w:val="pt-BR" w:eastAsia="pt-BR" w:bidi="pt-BR"/>
      </w:rPr>
    </w:lvl>
  </w:abstractNum>
  <w:num w:numId="1">
    <w:abstractNumId w:val="10"/>
  </w:num>
  <w:num w:numId="2">
    <w:abstractNumId w:val="15"/>
  </w:num>
  <w:num w:numId="3">
    <w:abstractNumId w:val="3"/>
  </w:num>
  <w:num w:numId="4">
    <w:abstractNumId w:val="6"/>
  </w:num>
  <w:num w:numId="5">
    <w:abstractNumId w:val="12"/>
  </w:num>
  <w:num w:numId="6">
    <w:abstractNumId w:val="14"/>
  </w:num>
  <w:num w:numId="7">
    <w:abstractNumId w:val="1"/>
  </w:num>
  <w:num w:numId="8">
    <w:abstractNumId w:val="13"/>
  </w:num>
  <w:num w:numId="9">
    <w:abstractNumId w:val="11"/>
  </w:num>
  <w:num w:numId="10">
    <w:abstractNumId w:val="0"/>
  </w:num>
  <w:num w:numId="11">
    <w:abstractNumId w:val="16"/>
  </w:num>
  <w:num w:numId="12">
    <w:abstractNumId w:val="2"/>
  </w:num>
  <w:num w:numId="13">
    <w:abstractNumId w:val="9"/>
  </w:num>
  <w:num w:numId="14">
    <w:abstractNumId w:val="18"/>
  </w:num>
  <w:num w:numId="15">
    <w:abstractNumId w:val="7"/>
  </w:num>
  <w:num w:numId="16">
    <w:abstractNumId w:val="5"/>
  </w:num>
  <w:num w:numId="17">
    <w:abstractNumId w:val="4"/>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4C4"/>
    <w:rsid w:val="000003B3"/>
    <w:rsid w:val="00020C94"/>
    <w:rsid w:val="00022AAF"/>
    <w:rsid w:val="00054120"/>
    <w:rsid w:val="000733AE"/>
    <w:rsid w:val="000B253B"/>
    <w:rsid w:val="000C3876"/>
    <w:rsid w:val="000E052C"/>
    <w:rsid w:val="000E41CE"/>
    <w:rsid w:val="000F5DE0"/>
    <w:rsid w:val="00100DF0"/>
    <w:rsid w:val="00105206"/>
    <w:rsid w:val="001352F7"/>
    <w:rsid w:val="001463F2"/>
    <w:rsid w:val="0015547B"/>
    <w:rsid w:val="0016594D"/>
    <w:rsid w:val="00172EA0"/>
    <w:rsid w:val="00187C8E"/>
    <w:rsid w:val="001A1B82"/>
    <w:rsid w:val="001A316D"/>
    <w:rsid w:val="001A7C80"/>
    <w:rsid w:val="001C255C"/>
    <w:rsid w:val="001C41C4"/>
    <w:rsid w:val="001D63EB"/>
    <w:rsid w:val="001F2CC8"/>
    <w:rsid w:val="00205436"/>
    <w:rsid w:val="00235514"/>
    <w:rsid w:val="00251899"/>
    <w:rsid w:val="00252F13"/>
    <w:rsid w:val="002768BA"/>
    <w:rsid w:val="002831C4"/>
    <w:rsid w:val="00287992"/>
    <w:rsid w:val="002A0E3C"/>
    <w:rsid w:val="002A2844"/>
    <w:rsid w:val="002B192B"/>
    <w:rsid w:val="002E214F"/>
    <w:rsid w:val="002F2F23"/>
    <w:rsid w:val="003005F7"/>
    <w:rsid w:val="00313052"/>
    <w:rsid w:val="00313E46"/>
    <w:rsid w:val="003208E1"/>
    <w:rsid w:val="0032416D"/>
    <w:rsid w:val="00324A41"/>
    <w:rsid w:val="0035505F"/>
    <w:rsid w:val="00366324"/>
    <w:rsid w:val="003A1CB4"/>
    <w:rsid w:val="003A4CD7"/>
    <w:rsid w:val="003D4380"/>
    <w:rsid w:val="003D653B"/>
    <w:rsid w:val="003E605F"/>
    <w:rsid w:val="0040487B"/>
    <w:rsid w:val="00410813"/>
    <w:rsid w:val="004251D7"/>
    <w:rsid w:val="00430CF9"/>
    <w:rsid w:val="004430E6"/>
    <w:rsid w:val="00444A9A"/>
    <w:rsid w:val="004529EB"/>
    <w:rsid w:val="00454C08"/>
    <w:rsid w:val="00454D26"/>
    <w:rsid w:val="00465A9A"/>
    <w:rsid w:val="00482801"/>
    <w:rsid w:val="004B2F1F"/>
    <w:rsid w:val="00504420"/>
    <w:rsid w:val="0055716F"/>
    <w:rsid w:val="005642AF"/>
    <w:rsid w:val="00571D0A"/>
    <w:rsid w:val="00585AB9"/>
    <w:rsid w:val="005B374B"/>
    <w:rsid w:val="005D2F90"/>
    <w:rsid w:val="005D35AB"/>
    <w:rsid w:val="0060243A"/>
    <w:rsid w:val="00607546"/>
    <w:rsid w:val="006321FC"/>
    <w:rsid w:val="00634B53"/>
    <w:rsid w:val="006515A6"/>
    <w:rsid w:val="00661E0E"/>
    <w:rsid w:val="00662C91"/>
    <w:rsid w:val="006B4F0B"/>
    <w:rsid w:val="006C7685"/>
    <w:rsid w:val="006F0462"/>
    <w:rsid w:val="00716396"/>
    <w:rsid w:val="007173D6"/>
    <w:rsid w:val="00736340"/>
    <w:rsid w:val="00743874"/>
    <w:rsid w:val="0074518F"/>
    <w:rsid w:val="00753708"/>
    <w:rsid w:val="00784CEC"/>
    <w:rsid w:val="007B04EA"/>
    <w:rsid w:val="007B2E44"/>
    <w:rsid w:val="007D4462"/>
    <w:rsid w:val="007E4445"/>
    <w:rsid w:val="007E54D8"/>
    <w:rsid w:val="007E5576"/>
    <w:rsid w:val="007E6446"/>
    <w:rsid w:val="00806614"/>
    <w:rsid w:val="008322E9"/>
    <w:rsid w:val="008A63A7"/>
    <w:rsid w:val="008A7BEE"/>
    <w:rsid w:val="008B0809"/>
    <w:rsid w:val="008B25BE"/>
    <w:rsid w:val="008C1EFB"/>
    <w:rsid w:val="008D0538"/>
    <w:rsid w:val="008E6D2B"/>
    <w:rsid w:val="008F0BA0"/>
    <w:rsid w:val="00942F74"/>
    <w:rsid w:val="00960722"/>
    <w:rsid w:val="009A4059"/>
    <w:rsid w:val="009B4DDE"/>
    <w:rsid w:val="009B6200"/>
    <w:rsid w:val="009C209C"/>
    <w:rsid w:val="009C3868"/>
    <w:rsid w:val="009C6EBF"/>
    <w:rsid w:val="009D4550"/>
    <w:rsid w:val="009E1BEF"/>
    <w:rsid w:val="009E5461"/>
    <w:rsid w:val="009F0E05"/>
    <w:rsid w:val="009F27C4"/>
    <w:rsid w:val="00A01E90"/>
    <w:rsid w:val="00A12139"/>
    <w:rsid w:val="00A154ED"/>
    <w:rsid w:val="00A21370"/>
    <w:rsid w:val="00A65D49"/>
    <w:rsid w:val="00A67C11"/>
    <w:rsid w:val="00AB2101"/>
    <w:rsid w:val="00AD3E6D"/>
    <w:rsid w:val="00AE4C07"/>
    <w:rsid w:val="00AF2B14"/>
    <w:rsid w:val="00B17591"/>
    <w:rsid w:val="00B57973"/>
    <w:rsid w:val="00B71BB5"/>
    <w:rsid w:val="00B774D2"/>
    <w:rsid w:val="00B90169"/>
    <w:rsid w:val="00BA3863"/>
    <w:rsid w:val="00BA5E21"/>
    <w:rsid w:val="00BE3443"/>
    <w:rsid w:val="00BE5E9E"/>
    <w:rsid w:val="00BE6630"/>
    <w:rsid w:val="00BF3E29"/>
    <w:rsid w:val="00BF6EB2"/>
    <w:rsid w:val="00C01C35"/>
    <w:rsid w:val="00C166E0"/>
    <w:rsid w:val="00C17CD8"/>
    <w:rsid w:val="00C36E17"/>
    <w:rsid w:val="00C423B9"/>
    <w:rsid w:val="00C42624"/>
    <w:rsid w:val="00C5253C"/>
    <w:rsid w:val="00C86A8D"/>
    <w:rsid w:val="00C925A7"/>
    <w:rsid w:val="00C97B38"/>
    <w:rsid w:val="00CB1E6F"/>
    <w:rsid w:val="00CD708A"/>
    <w:rsid w:val="00CE1419"/>
    <w:rsid w:val="00CF11D7"/>
    <w:rsid w:val="00CF18B4"/>
    <w:rsid w:val="00CF3478"/>
    <w:rsid w:val="00D12A0D"/>
    <w:rsid w:val="00D14C66"/>
    <w:rsid w:val="00D52B68"/>
    <w:rsid w:val="00D64E5B"/>
    <w:rsid w:val="00D75180"/>
    <w:rsid w:val="00D853BC"/>
    <w:rsid w:val="00D9705A"/>
    <w:rsid w:val="00DA214B"/>
    <w:rsid w:val="00DB67FF"/>
    <w:rsid w:val="00DC71E0"/>
    <w:rsid w:val="00DE1749"/>
    <w:rsid w:val="00DE7816"/>
    <w:rsid w:val="00DF5E29"/>
    <w:rsid w:val="00DF6776"/>
    <w:rsid w:val="00E024C4"/>
    <w:rsid w:val="00E4324C"/>
    <w:rsid w:val="00E57674"/>
    <w:rsid w:val="00E766CD"/>
    <w:rsid w:val="00EC3BAB"/>
    <w:rsid w:val="00F06701"/>
    <w:rsid w:val="00F0713B"/>
    <w:rsid w:val="00F63AEE"/>
    <w:rsid w:val="00FB6C64"/>
    <w:rsid w:val="00FE37B2"/>
    <w:rsid w:val="00FE485B"/>
    <w:rsid w:val="00FF2EF3"/>
    <w:rsid w:val="00FF614B"/>
    <w:rsid w:val="00FF7FC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BR" w:eastAsia="pt-BR" w:bidi="pt-BR"/>
    </w:rPr>
  </w:style>
  <w:style w:type="paragraph" w:styleId="Ttulo1">
    <w:name w:val="heading 1"/>
    <w:basedOn w:val="Normal"/>
    <w:uiPriority w:val="1"/>
    <w:qFormat/>
    <w:pPr>
      <w:ind w:left="146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460"/>
      <w:jc w:val="both"/>
    </w:pPr>
  </w:style>
  <w:style w:type="paragraph" w:customStyle="1" w:styleId="TableParagraph">
    <w:name w:val="Table Paragraph"/>
    <w:basedOn w:val="Normal"/>
    <w:uiPriority w:val="1"/>
    <w:qFormat/>
  </w:style>
  <w:style w:type="paragraph" w:customStyle="1" w:styleId="Default">
    <w:name w:val="Default"/>
    <w:rsid w:val="00444A9A"/>
    <w:pPr>
      <w:widowControl/>
      <w:adjustRightInd w:val="0"/>
    </w:pPr>
    <w:rPr>
      <w:rFonts w:ascii="Arial" w:hAnsi="Arial" w:cs="Arial"/>
      <w:color w:val="000000"/>
      <w:sz w:val="24"/>
      <w:szCs w:val="24"/>
      <w:lang w:val="pt-BR"/>
    </w:rPr>
  </w:style>
  <w:style w:type="paragraph" w:styleId="Textodebalo">
    <w:name w:val="Balloon Text"/>
    <w:basedOn w:val="Normal"/>
    <w:link w:val="TextodebaloChar"/>
    <w:uiPriority w:val="99"/>
    <w:semiHidden/>
    <w:unhideWhenUsed/>
    <w:rsid w:val="00444A9A"/>
    <w:rPr>
      <w:rFonts w:ascii="Tahoma" w:hAnsi="Tahoma" w:cs="Tahoma"/>
      <w:sz w:val="16"/>
      <w:szCs w:val="16"/>
    </w:rPr>
  </w:style>
  <w:style w:type="character" w:customStyle="1" w:styleId="TextodebaloChar">
    <w:name w:val="Texto de balão Char"/>
    <w:basedOn w:val="Fontepargpadro"/>
    <w:link w:val="Textodebalo"/>
    <w:uiPriority w:val="99"/>
    <w:semiHidden/>
    <w:rsid w:val="00444A9A"/>
    <w:rPr>
      <w:rFonts w:ascii="Tahoma" w:eastAsia="Arial" w:hAnsi="Tahoma" w:cs="Tahoma"/>
      <w:sz w:val="16"/>
      <w:szCs w:val="16"/>
      <w:lang w:val="pt-BR" w:eastAsia="pt-BR" w:bidi="pt-BR"/>
    </w:rPr>
  </w:style>
  <w:style w:type="paragraph" w:styleId="Cabealho">
    <w:name w:val="header"/>
    <w:basedOn w:val="Normal"/>
    <w:link w:val="CabealhoChar"/>
    <w:uiPriority w:val="99"/>
    <w:unhideWhenUsed/>
    <w:rsid w:val="000C3876"/>
    <w:pPr>
      <w:tabs>
        <w:tab w:val="center" w:pos="4252"/>
        <w:tab w:val="right" w:pos="8504"/>
      </w:tabs>
    </w:pPr>
  </w:style>
  <w:style w:type="character" w:customStyle="1" w:styleId="CabealhoChar">
    <w:name w:val="Cabeçalho Char"/>
    <w:basedOn w:val="Fontepargpadro"/>
    <w:link w:val="Cabealho"/>
    <w:uiPriority w:val="99"/>
    <w:rsid w:val="000C3876"/>
    <w:rPr>
      <w:rFonts w:ascii="Arial" w:eastAsia="Arial" w:hAnsi="Arial" w:cs="Arial"/>
      <w:lang w:val="pt-BR" w:eastAsia="pt-BR" w:bidi="pt-BR"/>
    </w:rPr>
  </w:style>
  <w:style w:type="paragraph" w:styleId="Rodap">
    <w:name w:val="footer"/>
    <w:basedOn w:val="Normal"/>
    <w:link w:val="RodapChar"/>
    <w:uiPriority w:val="99"/>
    <w:unhideWhenUsed/>
    <w:rsid w:val="000C3876"/>
    <w:pPr>
      <w:tabs>
        <w:tab w:val="center" w:pos="4252"/>
        <w:tab w:val="right" w:pos="8504"/>
      </w:tabs>
    </w:pPr>
  </w:style>
  <w:style w:type="character" w:customStyle="1" w:styleId="RodapChar">
    <w:name w:val="Rodapé Char"/>
    <w:basedOn w:val="Fontepargpadro"/>
    <w:link w:val="Rodap"/>
    <w:uiPriority w:val="99"/>
    <w:rsid w:val="000C3876"/>
    <w:rPr>
      <w:rFonts w:ascii="Arial" w:eastAsia="Arial" w:hAnsi="Arial" w:cs="Arial"/>
      <w:lang w:val="pt-BR" w:eastAsia="pt-BR" w:bidi="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BR" w:eastAsia="pt-BR" w:bidi="pt-BR"/>
    </w:rPr>
  </w:style>
  <w:style w:type="paragraph" w:styleId="Ttulo1">
    <w:name w:val="heading 1"/>
    <w:basedOn w:val="Normal"/>
    <w:uiPriority w:val="1"/>
    <w:qFormat/>
    <w:pPr>
      <w:ind w:left="146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460"/>
      <w:jc w:val="both"/>
    </w:pPr>
  </w:style>
  <w:style w:type="paragraph" w:customStyle="1" w:styleId="TableParagraph">
    <w:name w:val="Table Paragraph"/>
    <w:basedOn w:val="Normal"/>
    <w:uiPriority w:val="1"/>
    <w:qFormat/>
  </w:style>
  <w:style w:type="paragraph" w:customStyle="1" w:styleId="Default">
    <w:name w:val="Default"/>
    <w:rsid w:val="00444A9A"/>
    <w:pPr>
      <w:widowControl/>
      <w:adjustRightInd w:val="0"/>
    </w:pPr>
    <w:rPr>
      <w:rFonts w:ascii="Arial" w:hAnsi="Arial" w:cs="Arial"/>
      <w:color w:val="000000"/>
      <w:sz w:val="24"/>
      <w:szCs w:val="24"/>
      <w:lang w:val="pt-BR"/>
    </w:rPr>
  </w:style>
  <w:style w:type="paragraph" w:styleId="Textodebalo">
    <w:name w:val="Balloon Text"/>
    <w:basedOn w:val="Normal"/>
    <w:link w:val="TextodebaloChar"/>
    <w:uiPriority w:val="99"/>
    <w:semiHidden/>
    <w:unhideWhenUsed/>
    <w:rsid w:val="00444A9A"/>
    <w:rPr>
      <w:rFonts w:ascii="Tahoma" w:hAnsi="Tahoma" w:cs="Tahoma"/>
      <w:sz w:val="16"/>
      <w:szCs w:val="16"/>
    </w:rPr>
  </w:style>
  <w:style w:type="character" w:customStyle="1" w:styleId="TextodebaloChar">
    <w:name w:val="Texto de balão Char"/>
    <w:basedOn w:val="Fontepargpadro"/>
    <w:link w:val="Textodebalo"/>
    <w:uiPriority w:val="99"/>
    <w:semiHidden/>
    <w:rsid w:val="00444A9A"/>
    <w:rPr>
      <w:rFonts w:ascii="Tahoma" w:eastAsia="Arial" w:hAnsi="Tahoma" w:cs="Tahoma"/>
      <w:sz w:val="16"/>
      <w:szCs w:val="16"/>
      <w:lang w:val="pt-BR" w:eastAsia="pt-BR" w:bidi="pt-BR"/>
    </w:rPr>
  </w:style>
  <w:style w:type="paragraph" w:styleId="Cabealho">
    <w:name w:val="header"/>
    <w:basedOn w:val="Normal"/>
    <w:link w:val="CabealhoChar"/>
    <w:uiPriority w:val="99"/>
    <w:unhideWhenUsed/>
    <w:rsid w:val="000C3876"/>
    <w:pPr>
      <w:tabs>
        <w:tab w:val="center" w:pos="4252"/>
        <w:tab w:val="right" w:pos="8504"/>
      </w:tabs>
    </w:pPr>
  </w:style>
  <w:style w:type="character" w:customStyle="1" w:styleId="CabealhoChar">
    <w:name w:val="Cabeçalho Char"/>
    <w:basedOn w:val="Fontepargpadro"/>
    <w:link w:val="Cabealho"/>
    <w:uiPriority w:val="99"/>
    <w:rsid w:val="000C3876"/>
    <w:rPr>
      <w:rFonts w:ascii="Arial" w:eastAsia="Arial" w:hAnsi="Arial" w:cs="Arial"/>
      <w:lang w:val="pt-BR" w:eastAsia="pt-BR" w:bidi="pt-BR"/>
    </w:rPr>
  </w:style>
  <w:style w:type="paragraph" w:styleId="Rodap">
    <w:name w:val="footer"/>
    <w:basedOn w:val="Normal"/>
    <w:link w:val="RodapChar"/>
    <w:uiPriority w:val="99"/>
    <w:unhideWhenUsed/>
    <w:rsid w:val="000C3876"/>
    <w:pPr>
      <w:tabs>
        <w:tab w:val="center" w:pos="4252"/>
        <w:tab w:val="right" w:pos="8504"/>
      </w:tabs>
    </w:pPr>
  </w:style>
  <w:style w:type="character" w:customStyle="1" w:styleId="RodapChar">
    <w:name w:val="Rodapé Char"/>
    <w:basedOn w:val="Fontepargpadro"/>
    <w:link w:val="Rodap"/>
    <w:uiPriority w:val="99"/>
    <w:rsid w:val="000C3876"/>
    <w:rPr>
      <w:rFonts w:ascii="Arial" w:eastAsia="Arial" w:hAnsi="Arial" w:cs="Arial"/>
      <w:lang w:val="pt-BR"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52478">
      <w:bodyDiv w:val="1"/>
      <w:marLeft w:val="0"/>
      <w:marRight w:val="0"/>
      <w:marTop w:val="0"/>
      <w:marBottom w:val="0"/>
      <w:divBdr>
        <w:top w:val="none" w:sz="0" w:space="0" w:color="auto"/>
        <w:left w:val="none" w:sz="0" w:space="0" w:color="auto"/>
        <w:bottom w:val="none" w:sz="0" w:space="0" w:color="auto"/>
        <w:right w:val="none" w:sz="0" w:space="0" w:color="auto"/>
      </w:divBdr>
    </w:div>
    <w:div w:id="1719082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ontato@cernic.org.br" TargetMode="External"/><Relationship Id="rId4" Type="http://schemas.microsoft.com/office/2007/relationships/stylesWithEffects" Target="stylesWithEffects.xml"/><Relationship Id="rId9" Type="http://schemas.openxmlformats.org/officeDocument/2006/relationships/hyperlink" Target="http://www.cernic.org.br/" TargetMode="External"/><Relationship Id="rId14" Type="http://schemas.openxmlformats.org/officeDocument/2006/relationships/hyperlink" Target="mailto:contato@cernic.org.b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ontato@cernic.org.br" TargetMode="External"/><Relationship Id="rId1" Type="http://schemas.openxmlformats.org/officeDocument/2006/relationships/hyperlink" Target="mailto:contato@cernic.org.b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ontato@cernic.org.br" TargetMode="External"/><Relationship Id="rId1" Type="http://schemas.openxmlformats.org/officeDocument/2006/relationships/hyperlink" Target="mailto:contato@cernic.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03183-5A77-4A2B-AC3A-18278C29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20</Pages>
  <Words>4700</Words>
  <Characters>25383</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CONTRATO Nº 001/2011,</vt:lpstr>
    </vt:vector>
  </TitlesOfParts>
  <Company/>
  <LinksUpToDate>false</LinksUpToDate>
  <CharactersWithSpaces>30023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001/2011,</dc:title>
  <dc:creator>LAINE</dc:creator>
  <cp:lastModifiedBy>CERNIC</cp:lastModifiedBy>
  <cp:revision>21</cp:revision>
  <cp:lastPrinted>2019-09-04T19:57:00Z</cp:lastPrinted>
  <dcterms:created xsi:type="dcterms:W3CDTF">2020-02-04T18:56:00Z</dcterms:created>
  <dcterms:modified xsi:type="dcterms:W3CDTF">2020-03-10T20:02:00Z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Creator">
    <vt:lpwstr>Microsoft® Word 2010</vt:lpwstr>
  </property>
  <property fmtid="{D5CDD505-2E9C-101B-9397-08002B2CF9AE}" pid="4" name="LastSaved">
    <vt:filetime>2018-08-17T00:00:00Z</vt:filetime>
  </property>
</Properties>
</file>